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0B073" w14:textId="77777777" w:rsidR="009E6C63" w:rsidRPr="001979F6" w:rsidRDefault="009E6C63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sz w:val="24"/>
          <w:szCs w:val="24"/>
          <w:lang w:val="sr-Cyrl-RS"/>
        </w:rPr>
        <w:t>НАСТАВНО-НАУЧНОМ ВЕЋУ</w:t>
      </w:r>
    </w:p>
    <w:p w14:paraId="646DDC67" w14:textId="77777777" w:rsidR="009E6C63" w:rsidRPr="001979F6" w:rsidRDefault="009E6C63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sz w:val="24"/>
          <w:szCs w:val="24"/>
          <w:lang w:val="sr-Cyrl-RS"/>
        </w:rPr>
        <w:t>ФИЛОЗОФСКОГ ФАКУЛТЕТА УНИВЕРЗИТЕТА У БЕОГРАДУ</w:t>
      </w:r>
    </w:p>
    <w:p w14:paraId="65AD5733" w14:textId="77777777" w:rsidR="009E6C63" w:rsidRPr="001979F6" w:rsidRDefault="009E6C63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5F71C10" w14:textId="77777777" w:rsidR="009E6C63" w:rsidRPr="001979F6" w:rsidRDefault="009E6C63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sz w:val="24"/>
          <w:szCs w:val="24"/>
          <w:lang w:val="sr-Cyrl-RS"/>
        </w:rPr>
        <w:t>ИЗВЕШТАЈ КОМИСИЈЕ ЗА ОЦЕНУ И ОДБРАНУ ДОКТОРСКЕ ДИСЕРТАЦИЈЕ</w:t>
      </w:r>
    </w:p>
    <w:p w14:paraId="33FC782A" w14:textId="77777777" w:rsidR="009E6C63" w:rsidRPr="001979F6" w:rsidRDefault="009E6C63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79AC1BD" w14:textId="1DA46E6C" w:rsidR="009E6C63" w:rsidRPr="001979F6" w:rsidRDefault="009E6C63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>На седници Наставно-научног већа Филозофског факултета Универзитета у Београду, одржаној 19. септе</w:t>
      </w:r>
      <w:r w:rsidR="00B17F0A">
        <w:rPr>
          <w:rFonts w:ascii="Times New Roman" w:hAnsi="Times New Roman" w:cs="Times New Roman"/>
          <w:sz w:val="24"/>
          <w:szCs w:val="24"/>
          <w:lang w:val="sr-Cyrl-RS"/>
        </w:rPr>
        <w:t>мбра 2024. године именована је К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омисија за оцену </w:t>
      </w:r>
      <w:r w:rsidR="00636F55">
        <w:rPr>
          <w:rFonts w:ascii="Times New Roman" w:hAnsi="Times New Roman" w:cs="Times New Roman"/>
          <w:sz w:val="24"/>
          <w:szCs w:val="24"/>
          <w:lang w:val="sr-Cyrl-RS"/>
        </w:rPr>
        <w:t xml:space="preserve">и одбрану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докторске</w:t>
      </w:r>
      <w:r w:rsidR="00005D4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дисертације под називом „</w:t>
      </w:r>
      <w:r w:rsidRPr="001979F6">
        <w:rPr>
          <w:rFonts w:ascii="Times New Roman" w:hAnsi="Times New Roman" w:cs="Times New Roman"/>
          <w:b/>
          <w:sz w:val="24"/>
          <w:szCs w:val="24"/>
          <w:lang w:val="sr-Cyrl-RS"/>
        </w:rPr>
        <w:t>Мотивациона уверења и укљученост родитеља у дечије образовање као предиктори школских постигнућа ученика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“, докторанткиње Наташе</w:t>
      </w:r>
      <w:r w:rsidR="008F19A5">
        <w:rPr>
          <w:rFonts w:ascii="Times New Roman" w:hAnsi="Times New Roman" w:cs="Times New Roman"/>
          <w:sz w:val="24"/>
          <w:szCs w:val="24"/>
          <w:lang w:val="sr-Cyrl-RS"/>
        </w:rPr>
        <w:t xml:space="preserve"> В.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Духанај. Након </w:t>
      </w:r>
      <w:r w:rsidR="00005D4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прегледа докторске дисертације,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подносимо следећи извештај.</w:t>
      </w:r>
    </w:p>
    <w:p w14:paraId="070771BD" w14:textId="77777777" w:rsidR="00440C98" w:rsidRPr="001979F6" w:rsidRDefault="00440C98" w:rsidP="00205C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A31FB9" w14:textId="77777777" w:rsidR="00A11396" w:rsidRPr="001979F6" w:rsidRDefault="009E6C63" w:rsidP="00205C8C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Основне информације о кандидаткињи</w:t>
      </w:r>
    </w:p>
    <w:p w14:paraId="6404E1A8" w14:textId="4EFC52AE" w:rsidR="00281D9F" w:rsidRPr="001979F6" w:rsidRDefault="009E6C63" w:rsidP="00205C8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>Наташа Духанај je рођена 13.9.1976. године у Београду. Завршила је основну школу „Стеван Синђелић“ и XII београдску гимназију. Звање диплом</w:t>
      </w:r>
      <w:r w:rsidR="001979F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рани педагог стекла је 2001. године након завршених студија педагогије на Филозофском факултету Универзитета у Београду. </w:t>
      </w:r>
      <w:r w:rsidR="00005D4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Као педагог, почиње са радом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у Техничкој ш</w:t>
      </w:r>
      <w:r w:rsidR="004D301F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коли „Петар Драпшин“, а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4D301F" w:rsidRPr="001979F6">
        <w:rPr>
          <w:rFonts w:ascii="Times New Roman" w:hAnsi="Times New Roman" w:cs="Times New Roman"/>
          <w:sz w:val="24"/>
          <w:szCs w:val="24"/>
          <w:lang w:val="sr-Cyrl-RS"/>
        </w:rPr>
        <w:t>02. године наставља са радом у O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сновној школи „Веселин Маслеша“</w:t>
      </w:r>
      <w:r w:rsidR="001225C1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Им</w:t>
      </w:r>
      <w:r w:rsidR="007D7FF3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а 22</w:t>
      </w:r>
      <w:r w:rsidR="00A330D1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године</w:t>
      </w:r>
      <w:r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радног искуства као </w:t>
      </w:r>
      <w:r w:rsidR="00A330D1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школски </w:t>
      </w:r>
      <w:r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педагог. Од 2018. године и даље, председник је Школског одбора школе. </w:t>
      </w:r>
      <w:r w:rsidR="00281D9F" w:rsidRPr="001979F6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281D9F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лан је Педагошког друштва Србије. </w:t>
      </w:r>
    </w:p>
    <w:p w14:paraId="2A51E7FD" w14:textId="77777777" w:rsidR="008061C3" w:rsidRPr="001979F6" w:rsidRDefault="008061C3" w:rsidP="00205C8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Фебруара 2018. године </w:t>
      </w:r>
      <w:r w:rsidR="00B76C7A" w:rsidRPr="001979F6">
        <w:rPr>
          <w:rFonts w:ascii="Times New Roman" w:hAnsi="Times New Roman" w:cs="Times New Roman"/>
          <w:sz w:val="24"/>
          <w:szCs w:val="24"/>
          <w:lang w:val="sr-Cyrl-RS"/>
        </w:rPr>
        <w:t>уписала је</w:t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докторске студије педагогије на Филозофском фа</w:t>
      </w:r>
      <w:r w:rsidR="00B76C7A" w:rsidRPr="001979F6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4D301F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ултету Универзитета у Београду. </w:t>
      </w:r>
      <w:r w:rsidR="00B76C7A" w:rsidRPr="001979F6">
        <w:rPr>
          <w:rFonts w:ascii="Times New Roman" w:hAnsi="Times New Roman" w:cs="Times New Roman"/>
          <w:sz w:val="24"/>
          <w:szCs w:val="24"/>
          <w:lang w:val="sr-Cyrl-RS"/>
        </w:rPr>
        <w:t>Испите је положила са просечном оценом 9.5.</w:t>
      </w:r>
      <w:r w:rsidR="00A330D1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Предлог теме докторске дисертације под називом „Мотивациона уверења и укљученост родитеља у дечије образовање као предиктори школских постигнућа ученика“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A330D1" w:rsidRPr="001979F6">
        <w:rPr>
          <w:rFonts w:ascii="Times New Roman" w:hAnsi="Times New Roman" w:cs="Times New Roman"/>
          <w:sz w:val="24"/>
          <w:szCs w:val="24"/>
          <w:lang w:val="sr-Cyrl-RS"/>
        </w:rPr>
        <w:t>мен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тор</w:t>
      </w:r>
      <w:r w:rsidR="00A330D1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проф.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др Биљана</w:t>
      </w:r>
      <w:r w:rsidR="00A330D1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Бодрошки Спариосу)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одбранила је </w:t>
      </w:r>
      <w:r w:rsidR="00A330D1" w:rsidRPr="001979F6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="004D301F" w:rsidRPr="001979F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330D1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новембра</w:t>
      </w:r>
      <w:r w:rsidR="007D7FF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2022</w:t>
      </w:r>
      <w:r w:rsidR="00A330D1" w:rsidRPr="001979F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D7FF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30D1" w:rsidRPr="001979F6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33D955A" w14:textId="39D9C2DC" w:rsidR="00281D9F" w:rsidRPr="001979F6" w:rsidRDefault="008061C3" w:rsidP="00205C8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Током професионалног рада сарађивала је са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бројним </w:t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институцијама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а реализацији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више </w:t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>пројеката и програма. У складу са тим,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под покровитељством Министарства просвете, науке и технолошког развоја</w:t>
      </w:r>
      <w:r w:rsidR="0005570D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Републике Србије,</w:t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2017. године у оквиру пројекта „Предузетне школе“, завршава обуку за тренера и реализује обуке за наставнике основних школа </w:t>
      </w: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на територији града 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Београда и </w:t>
      </w: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АП 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Војводине. </w:t>
      </w: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Током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2020. </w:t>
      </w:r>
      <w:r w:rsidR="00281D9F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г</w:t>
      </w: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одине</w:t>
      </w:r>
      <w:r w:rsidR="00281D9F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ангажована је као један од координатора пробног међународног тестирања </w:t>
      </w:r>
      <w:r w:rsidR="00281D9F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PIRLS 2021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. </w:t>
      </w:r>
      <w:r w:rsidR="00281D9F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У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организацији Министарства просвете, науке и технолошког развоја</w:t>
      </w:r>
      <w:r w:rsidR="0005570D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Републике Србије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,</w:t>
      </w:r>
      <w:r w:rsidR="0005570D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а п</w:t>
      </w:r>
      <w:r w:rsidR="00281D9F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од покровитељством организације 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United Nations Office on Drugs and Crime</w:t>
      </w:r>
      <w:r w:rsidR="00281D9F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(UNODC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),   </w:t>
      </w:r>
      <w:r w:rsidR="00281D9F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2021. године 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завршава обуку и стиче звање фацилитатора у оквиру програма родитељских вештина „Јака породица“. </w:t>
      </w:r>
    </w:p>
    <w:p w14:paraId="0C975944" w14:textId="721549CF" w:rsidR="00E240FD" w:rsidRPr="001979F6" w:rsidRDefault="00281D9F" w:rsidP="00DD69F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ab/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>Аутор је и реализатор два акредитована програма стручног усавршавања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. З</w:t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а школску 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2014/15. и 2015/16. годину, </w:t>
      </w: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развила је 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програм под називом „Иновативно јачање компетенција наставника и стручних сарадника са циљем оснаживања предузетничких компетенција ученика</w:t>
      </w: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“.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З</w:t>
      </w:r>
      <w:r w:rsidR="009E6C63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а школску </w:t>
      </w:r>
      <w:r w:rsidR="009E6C63" w:rsidRPr="001979F6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2022/2023, 2023/2024. и 2024/2025. годину, </w:t>
      </w:r>
      <w:r w:rsidRPr="001979F6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креирала је и реализовала </w:t>
      </w:r>
      <w:r w:rsidR="009E6C63" w:rsidRPr="001979F6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програм под називом</w:t>
      </w:r>
      <w:r w:rsidR="009E6C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„Успешна сарадња породице и школе путем родитељске у</w:t>
      </w:r>
      <w:r w:rsidR="00E240FD" w:rsidRPr="001979F6">
        <w:rPr>
          <w:rFonts w:ascii="Times New Roman" w:hAnsi="Times New Roman" w:cs="Times New Roman"/>
          <w:sz w:val="24"/>
          <w:szCs w:val="24"/>
          <w:lang w:val="sr-Cyrl-RS"/>
        </w:rPr>
        <w:t>кључености у дечије образовање“.</w:t>
      </w:r>
    </w:p>
    <w:p w14:paraId="254848B1" w14:textId="43D23ED2" w:rsidR="00194C4A" w:rsidRPr="001979F6" w:rsidRDefault="0074753C" w:rsidP="00205C8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2553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Редовно учествује саопштењима на </w:t>
      </w:r>
      <w:r w:rsidR="009E6C63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Сусретима педагога, у организацији Одељења за педагогију и андрагогију Филозофског факултета Универзитета у Београду и Педагошког друштва</w:t>
      </w:r>
      <w:r w:rsidR="0022553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Србије. </w:t>
      </w:r>
      <w:r w:rsidR="009E5204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Учествовала је на два међународна научна скупа. На м</w:t>
      </w:r>
      <w:r w:rsidR="0022553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еђународном научном скупу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са темом „</w:t>
      </w:r>
      <w:r w:rsidR="00AC28BE" w:rsidRPr="001979F6">
        <w:rPr>
          <w:rFonts w:ascii="Times New Roman" w:hAnsi="Times New Roman" w:cs="Times New Roman"/>
          <w:bCs/>
          <w:i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Савремени приступи у професионалном развоју </w:t>
      </w:r>
      <w:r w:rsidR="00AC28BE" w:rsidRPr="001979F6">
        <w:rPr>
          <w:rFonts w:ascii="Times New Roman" w:hAnsi="Times New Roman" w:cs="Times New Roman"/>
          <w:bCs/>
          <w:i/>
          <w:color w:val="201F1E"/>
          <w:sz w:val="24"/>
          <w:szCs w:val="24"/>
          <w:bdr w:val="none" w:sz="0" w:space="0" w:color="auto" w:frame="1"/>
          <w:lang w:val="sr-Cyrl-RS" w:eastAsia="sr-Cyrl-CS"/>
        </w:rPr>
        <w:lastRenderedPageBreak/>
        <w:t>и раду васпитача и учитеља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“</w:t>
      </w:r>
      <w:r w:rsidR="009E5204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, који је одржан 25. маја 2018.</w:t>
      </w:r>
      <w:r w:rsidR="0022553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</w:t>
      </w:r>
      <w:r w:rsidR="009E5204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на Учитељском факултету Унив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ерзитета у Београду, </w:t>
      </w:r>
      <w:r w:rsidR="009E5204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учествовала је </w:t>
      </w:r>
      <w:r w:rsidR="0022553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као коаутор рада 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под називом </w:t>
      </w:r>
      <w:r w:rsidR="0022553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„Ставови родитеља о припремном предшколском програму“. 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На међународној научној конференцији под називом „</w:t>
      </w:r>
      <w:r w:rsidR="00AC28BE" w:rsidRPr="001979F6">
        <w:rPr>
          <w:rFonts w:ascii="Times New Roman" w:hAnsi="Times New Roman" w:cs="Times New Roman"/>
          <w:bCs/>
          <w:i/>
          <w:color w:val="222222"/>
          <w:sz w:val="24"/>
          <w:szCs w:val="24"/>
          <w:lang w:val="sr-Cyrl-RS"/>
        </w:rPr>
        <w:t>Образовање у функцији модернизације друштва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“</w:t>
      </w:r>
      <w:r w:rsidR="00194C4A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,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која је одржана 11. октобра 2019. године</w:t>
      </w:r>
      <w:r w:rsidR="00194C4A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на Учитељ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ском факултету Универзитета у Београду</w:t>
      </w:r>
      <w:r w:rsidR="00194C4A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,</w:t>
      </w:r>
      <w:r w:rsidR="00AC28BE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 xml:space="preserve"> учествовала је </w:t>
      </w:r>
      <w:r w:rsidR="00194C4A" w:rsidRPr="001979F6"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  <w:t>са саопштењем „</w:t>
      </w:r>
      <w:r w:rsidR="00194C4A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Подршка родитељима у неким земљама Европске уније: искуства и тенденције“.</w:t>
      </w:r>
    </w:p>
    <w:p w14:paraId="6119709C" w14:textId="77777777" w:rsidR="009E5204" w:rsidRPr="001979F6" w:rsidRDefault="009E5204" w:rsidP="00205C8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201F1E"/>
          <w:sz w:val="24"/>
          <w:szCs w:val="24"/>
          <w:bdr w:val="none" w:sz="0" w:space="0" w:color="auto" w:frame="1"/>
          <w:lang w:val="sr-Cyrl-RS" w:eastAsia="sr-Cyrl-CS"/>
        </w:rPr>
      </w:pPr>
    </w:p>
    <w:p w14:paraId="2802075C" w14:textId="77777777" w:rsidR="000F4697" w:rsidRPr="001979F6" w:rsidRDefault="000F4697" w:rsidP="00205C8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ab/>
        <w:t>Кандидат</w:t>
      </w:r>
      <w:r w:rsidR="00440C98"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>киња</w:t>
      </w:r>
      <w:r w:rsidRPr="001979F6">
        <w:rPr>
          <w:rFonts w:ascii="Times New Roman" w:hAnsi="Times New Roman" w:cs="Times New Roman"/>
          <w:bCs/>
          <w:color w:val="222222"/>
          <w:sz w:val="24"/>
          <w:szCs w:val="24"/>
          <w:lang w:val="sr-Cyrl-RS"/>
        </w:rPr>
        <w:t xml:space="preserve"> има објављене следеће радове у научним часописима и тематским зборницима: </w:t>
      </w:r>
    </w:p>
    <w:p w14:paraId="70E12378" w14:textId="77777777" w:rsidR="002E3C5D" w:rsidRPr="001979F6" w:rsidRDefault="002E3C5D" w:rsidP="00470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81AA4A3" w14:textId="77777777" w:rsidR="00194C4A" w:rsidRPr="001979F6" w:rsidRDefault="00194C4A" w:rsidP="00205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Bodroški Spariosu, B. i Duhanaj, N. (2024). Roditeljska uključenost u dečije obrazovanje: koncept i modeli.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Inovacije u nastavi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, 37(1), 1-15 (М23)</w:t>
      </w:r>
      <w:r w:rsidR="0049719B" w:rsidRPr="001979F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12AC661" w14:textId="77777777" w:rsidR="00DD69FD" w:rsidRPr="001979F6" w:rsidRDefault="00DD69FD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091D73" w14:textId="489E0FEA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Duhanaj, N. i Đurišić, M. (2024). Saradnja porodice i škole kao socijalni kapital. 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Društvene i humanističke studije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(DHS), 1(25), 81-104</w:t>
      </w:r>
      <w:r w:rsidR="00194C4A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(М</w:t>
      </w:r>
      <w:r w:rsidR="00B00E8A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23</w:t>
      </w:r>
      <w:r w:rsidR="00194C4A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)</w:t>
      </w:r>
      <w:r w:rsidR="0049719B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35BBB70C" w14:textId="77777777" w:rsidR="00DD69FD" w:rsidRPr="001979F6" w:rsidRDefault="00DD69FD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D6A065F" w14:textId="72D56E41" w:rsidR="002E3C5D" w:rsidRPr="001979F6" w:rsidRDefault="002E3C5D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Đurišić, M., Bunijevac M. i Duhanaj, N.</w:t>
      </w:r>
      <w:r w:rsidR="00D75F18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(2023). Povezanost školske klime i roditeljske uključenosti u </w:t>
      </w:r>
      <w:r w:rsidR="00D75F18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dečje obrazovanje: p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regled istraživanja. 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Društvene i humanističke studije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(DHS),</w:t>
      </w:r>
      <w:r w:rsidR="00E240FD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1 (22), 269−280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D75F18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(M23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). </w:t>
      </w:r>
    </w:p>
    <w:p w14:paraId="6783617F" w14:textId="77777777" w:rsidR="00DD69FD" w:rsidRPr="001979F6" w:rsidRDefault="00DD69FD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640300F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Đurišić, M</w:t>
      </w:r>
      <w:r w:rsidR="00194C4A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Duhanaj, N. i Stevanović, A. (2023). Problemi u ponašanju dece predškolskog uzrasta. U: S. Vujkov (Ur). 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Tema</w:t>
      </w:r>
      <w:r w:rsidR="00194C4A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tski zbornik radova sa međunarodne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 xml:space="preserve"> </w:t>
      </w:r>
      <w:r w:rsidR="00194C4A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interdisciplinarne</w:t>
      </w:r>
      <w:r w:rsidR="00E240FD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stručn</w:t>
      </w:r>
      <w:r w:rsidR="00194C4A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o-naučne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 xml:space="preserve"> konferencije „Horizonti“</w:t>
      </w:r>
      <w:r w:rsidR="00194C4A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2023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(72-80). </w:t>
      </w:r>
      <w:r w:rsidR="00281082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Sub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otica: Visoka škola strukovnih studija za </w:t>
      </w:r>
      <w:r w:rsidR="0049719B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obrazovanje vaspitača i trenera (M33).</w:t>
      </w:r>
    </w:p>
    <w:p w14:paraId="57809101" w14:textId="77777777" w:rsidR="00DD69FD" w:rsidRPr="001979F6" w:rsidRDefault="00DD69FD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A47C03B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Đurišić, M. i Duhanaj, N. (2023). Uključenost roditelja u život i rad škole. 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Istraživanja u pedagogiji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13</w:t>
      </w:r>
      <w:r w:rsidR="00E240FD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(1), 79-87</w:t>
      </w:r>
      <w:r w:rsidR="0049719B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(M51).</w:t>
      </w:r>
    </w:p>
    <w:p w14:paraId="2DA694B7" w14:textId="77777777" w:rsidR="00DD69FD" w:rsidRPr="001979F6" w:rsidRDefault="00DD69FD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AA3FEEE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Đurišić, M. i Duhanaj, N. (2022). Mišljenje roditelja o saradnji sa školom tokom </w:t>
      </w:r>
      <w:r w:rsidR="00194C4A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pandemije COVID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19. U: Ž.</w:t>
      </w:r>
      <w:r w:rsidR="00BB4956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Krnjaja, M. Senić Ružić, Z.</w:t>
      </w:r>
      <w:r w:rsidR="00BB4956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Milošević (Ur). 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Obrazovanje u vreme krize i kako dalje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(145-150). Beograd: Filozofski fakultet Univerziteta u Beog</w:t>
      </w:r>
      <w:r w:rsidR="0049719B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radu i Pedagoško društvo Srbije (M63). </w:t>
      </w:r>
    </w:p>
    <w:p w14:paraId="3077D11F" w14:textId="77777777" w:rsidR="00DD69FD" w:rsidRPr="001979F6" w:rsidRDefault="00DD69FD" w:rsidP="00DD69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F9E51DF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Đurišić, M., Duhanaj, N. i Stepanović, S. (2022). Primena Montesori programa u inkluzivnom obrazovanju. U: V.</w:t>
      </w:r>
      <w:r w:rsidR="00194C4A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Ilić (Ur). 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Pogled u budućnost:</w:t>
      </w:r>
      <w:r w:rsidR="00194C4A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 xml:space="preserve"> h</w:t>
      </w:r>
      <w:r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 xml:space="preserve">umanističke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nauke i praksa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(120-121). Beograd</w:t>
      </w:r>
      <w:r w:rsidR="0049719B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: Visoka škola socijalnog rada </w:t>
      </w:r>
      <w:r w:rsidR="0077214D" w:rsidRPr="001979F6">
        <w:rPr>
          <w:rFonts w:ascii="Times New Roman" w:hAnsi="Times New Roman" w:cs="Times New Roman"/>
          <w:sz w:val="24"/>
          <w:szCs w:val="24"/>
          <w:lang w:val="sr-Cyrl-RS"/>
        </w:rPr>
        <w:t>(M34</w:t>
      </w:r>
      <w:r w:rsidR="0049719B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). </w:t>
      </w:r>
    </w:p>
    <w:p w14:paraId="77B7E061" w14:textId="77777777" w:rsidR="00DD69FD" w:rsidRPr="001979F6" w:rsidRDefault="00DD69FD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27D98E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>Duhanaj, N. (2021). Digitalna pismenost: samoprocena učenika završnog razreda osnovne škole. U: I. Jer</w:t>
      </w:r>
      <w:r w:rsidR="00E240FD" w:rsidRPr="001979F6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mić, N. Nikolić, N. Koruga (Ur).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Vaspitanje i obrazovanje u digitalnom okruženju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(161-167). Beograd: Filozofski fakultet Univerziteta u Beogr</w:t>
      </w:r>
      <w:r w:rsidR="0049719B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adu i Pedagoško društvo Srbije (M63). </w:t>
      </w:r>
    </w:p>
    <w:p w14:paraId="67D20136" w14:textId="77777777" w:rsidR="00E240FD" w:rsidRPr="001979F6" w:rsidRDefault="00E240FD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8572A5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>Duhanaj, N. i Vasiljević-Blagojević, M. (2020)</w:t>
      </w:r>
      <w:r w:rsidR="00BB4956" w:rsidRPr="001979F6">
        <w:rPr>
          <w:rFonts w:ascii="Times New Roman" w:hAnsi="Times New Roman" w:cs="Times New Roman"/>
          <w:sz w:val="24"/>
          <w:szCs w:val="24"/>
          <w:lang w:val="sr-Cyrl-RS"/>
        </w:rPr>
        <w:t>. Stav prema saradnji porodice i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škole – perpsektiva učesnika procesa. U: L. Radulović, V. Milin, B. Ljujić (Ur).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Participacija u obrazovanju – pedagoški (p)ogledi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(207-216). Filozofski fakultet Univerzitet</w:t>
      </w:r>
      <w:r w:rsidR="00BB4956" w:rsidRPr="001979F6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u Beogr</w:t>
      </w:r>
      <w:r w:rsidR="0049719B" w:rsidRPr="001979F6">
        <w:rPr>
          <w:rFonts w:ascii="Times New Roman" w:hAnsi="Times New Roman" w:cs="Times New Roman"/>
          <w:sz w:val="24"/>
          <w:szCs w:val="24"/>
          <w:lang w:val="sr-Cyrl-RS"/>
        </w:rPr>
        <w:t>adu i Pedagoško društvo Srbije (M63).</w:t>
      </w:r>
    </w:p>
    <w:p w14:paraId="608C11B6" w14:textId="77777777" w:rsidR="00DD69FD" w:rsidRPr="001979F6" w:rsidRDefault="00DD69FD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905100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>Vasiljević-Blagojević, M. i Duhanaj, N. (2020). Mišljenje učenika i nastavnika o odabranim aspektima kvaliteta nastave. U: L. Radulović, V. Milin, B. Ljujić</w:t>
      </w:r>
      <w:r w:rsidR="00BB4956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(Ur).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Participacija u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lastRenderedPageBreak/>
        <w:t>obrazovanju – pedagoški (p)ogledi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(139-147). Beograd: Filozofski fakultet Univerzitet</w:t>
      </w:r>
      <w:r w:rsidR="00BB4956" w:rsidRPr="001979F6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u Beog</w:t>
      </w:r>
      <w:r w:rsidR="0049719B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radu i Pedagoško društvo Srbije (M63). </w:t>
      </w:r>
    </w:p>
    <w:p w14:paraId="53805DB1" w14:textId="77777777" w:rsidR="00DD69FD" w:rsidRPr="001979F6" w:rsidRDefault="00DD69FD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973054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Duhanaj, N. (2019). Podrška roditeljima u nekim zemljama Evropske unije: iskustva i tendencije. U: J. Stanišić, M. Radulović (Ur).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Obrazovanje u funkciji modernizacije društva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(61) Beograd: Inst</w:t>
      </w:r>
      <w:r w:rsidR="00BA4D91" w:rsidRPr="001979F6">
        <w:rPr>
          <w:rFonts w:ascii="Times New Roman" w:hAnsi="Times New Roman" w:cs="Times New Roman"/>
          <w:sz w:val="24"/>
          <w:szCs w:val="24"/>
          <w:lang w:val="sr-Cyrl-RS"/>
        </w:rPr>
        <w:t>itut za pedagoška istraživanja (</w:t>
      </w:r>
      <w:r w:rsidR="0077214D" w:rsidRPr="001979F6">
        <w:rPr>
          <w:rFonts w:ascii="Times New Roman" w:hAnsi="Times New Roman" w:cs="Times New Roman"/>
          <w:sz w:val="24"/>
          <w:szCs w:val="24"/>
          <w:lang w:val="sr-Cyrl-RS"/>
        </w:rPr>
        <w:t>M34</w:t>
      </w:r>
      <w:r w:rsidR="00BA4D91" w:rsidRPr="001979F6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09260F57" w14:textId="77777777" w:rsidR="00E240FD" w:rsidRPr="001979F6" w:rsidRDefault="00E240FD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2723CC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Vasiljević-Blagojević M. i Duhanaj, N. (2018). Stavovi roditelja o pripremnom predškolskom programu.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Nastava i učenje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B4956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2, 275-290, Beograd:</w:t>
      </w:r>
      <w:r w:rsidR="00E240F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Klet</w:t>
      </w:r>
      <w:r w:rsidR="00BA4D91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(M53). </w:t>
      </w:r>
    </w:p>
    <w:p w14:paraId="3C94FC83" w14:textId="77777777" w:rsidR="00E240FD" w:rsidRPr="001979F6" w:rsidRDefault="00E240FD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A7F84B" w14:textId="77777777" w:rsidR="001225C1" w:rsidRPr="001979F6" w:rsidRDefault="001225C1" w:rsidP="00DD6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Duhanaj, N. i Vasiljević-Blagojević, M. (2017). Aktivnosti slobodnog vremena učenika osnovne škole. U: M. Stančić, A. Tadić, T. Nikolić Maksić (Ur).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Vaspitanje danas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(161-167). Beograd: Filozofski fakultet Univerziteta u Beog</w:t>
      </w:r>
      <w:r w:rsidR="00755FBC" w:rsidRPr="001979F6">
        <w:rPr>
          <w:rFonts w:ascii="Times New Roman" w:hAnsi="Times New Roman" w:cs="Times New Roman"/>
          <w:sz w:val="24"/>
          <w:szCs w:val="24"/>
          <w:lang w:val="sr-Cyrl-RS"/>
        </w:rPr>
        <w:t>radu i Pedagoško društvo Srbije</w:t>
      </w:r>
      <w:r w:rsidR="00BA4D91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(M63). </w:t>
      </w:r>
    </w:p>
    <w:p w14:paraId="58ED32C1" w14:textId="77777777" w:rsidR="009E6C63" w:rsidRPr="001979F6" w:rsidRDefault="009E6C63" w:rsidP="00B576A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C10A54" w14:textId="77777777" w:rsidR="00BB4956" w:rsidRPr="001979F6" w:rsidRDefault="00BB4956" w:rsidP="00205C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Основни подаци о дисертацији</w:t>
      </w:r>
    </w:p>
    <w:p w14:paraId="6EB607CA" w14:textId="6E74D219" w:rsidR="005E0EE8" w:rsidRPr="001979F6" w:rsidRDefault="00BB4956" w:rsidP="00086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Докторска дисертација Наташе Духанај </w:t>
      </w:r>
      <w:r w:rsidR="00C74275" w:rsidRPr="001979F6">
        <w:rPr>
          <w:rFonts w:ascii="Times New Roman" w:hAnsi="Times New Roman" w:cs="Times New Roman"/>
          <w:sz w:val="24"/>
          <w:szCs w:val="24"/>
          <w:lang w:val="sr-Cyrl-RS"/>
        </w:rPr>
        <w:t>има укупно 215 страница, од че</w:t>
      </w:r>
      <w:r w:rsidR="005E0EE8" w:rsidRPr="001979F6">
        <w:rPr>
          <w:rFonts w:ascii="Times New Roman" w:hAnsi="Times New Roman" w:cs="Times New Roman"/>
          <w:sz w:val="24"/>
          <w:szCs w:val="24"/>
          <w:lang w:val="sr-Cyrl-RS"/>
        </w:rPr>
        <w:t>га 155 страница основног текста. С</w:t>
      </w:r>
      <w:r w:rsidR="000865D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адржи </w:t>
      </w:r>
      <w:r w:rsidR="005E0EE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насловну страну на српском и енглеском језику, страницу са информацијама о ментору и члановима Комисије, резиме на српском и енглеском језику, садржај, текст рада по поглављима, </w:t>
      </w:r>
      <w:r w:rsidR="000865D5" w:rsidRPr="001979F6">
        <w:rPr>
          <w:rFonts w:ascii="Times New Roman" w:hAnsi="Times New Roman" w:cs="Times New Roman"/>
          <w:sz w:val="24"/>
          <w:szCs w:val="24"/>
          <w:lang w:val="sr-Cyrl-RS"/>
        </w:rPr>
        <w:t>списак литературе и више прилога</w:t>
      </w:r>
      <w:r w:rsidR="005E0EE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(примењени инструменти, биографија кандидата, изјава о ауторству, изјава о истоветности штампане и електронске верзије и изјава о коришћењу)</w:t>
      </w:r>
      <w:r w:rsidR="000865D5" w:rsidRPr="001979F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7427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65D5" w:rsidRPr="001979F6">
        <w:rPr>
          <w:rFonts w:ascii="Times New Roman" w:hAnsi="Times New Roman" w:cs="Times New Roman"/>
          <w:sz w:val="24"/>
          <w:szCs w:val="24"/>
          <w:lang w:val="sr-Cyrl-RS"/>
        </w:rPr>
        <w:t>Основни текст с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астоји се </w:t>
      </w:r>
      <w:r w:rsidR="00C7427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637A7A" w:rsidRPr="00637A7A">
        <w:rPr>
          <w:rFonts w:ascii="Times New Roman" w:hAnsi="Times New Roman" w:cs="Times New Roman"/>
          <w:i/>
          <w:sz w:val="24"/>
          <w:szCs w:val="24"/>
          <w:lang w:val="sr-Cyrl-RS"/>
        </w:rPr>
        <w:t>Увода</w:t>
      </w:r>
      <w:r w:rsidR="00637A7A">
        <w:rPr>
          <w:rFonts w:ascii="Times New Roman" w:hAnsi="Times New Roman" w:cs="Times New Roman"/>
          <w:sz w:val="24"/>
          <w:szCs w:val="24"/>
          <w:lang w:val="sr-Cyrl-RS"/>
        </w:rPr>
        <w:t xml:space="preserve"> и пет делова: </w:t>
      </w:r>
      <w:r w:rsidR="00C74275" w:rsidRPr="00637A7A">
        <w:rPr>
          <w:rFonts w:ascii="Times New Roman" w:hAnsi="Times New Roman" w:cs="Times New Roman"/>
          <w:i/>
          <w:sz w:val="24"/>
          <w:szCs w:val="24"/>
          <w:lang w:val="sr-Cyrl-RS"/>
        </w:rPr>
        <w:t>Теоријски оквир истраживања</w:t>
      </w:r>
      <w:r w:rsidR="00C7427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подељен у девет поглавља, </w:t>
      </w:r>
      <w:r w:rsidR="00C74275" w:rsidRPr="00637A7A">
        <w:rPr>
          <w:rFonts w:ascii="Times New Roman" w:hAnsi="Times New Roman" w:cs="Times New Roman"/>
          <w:i/>
          <w:sz w:val="24"/>
          <w:szCs w:val="24"/>
          <w:lang w:val="sr-Cyrl-RS"/>
        </w:rPr>
        <w:t>Методолошки оквир истраживања</w:t>
      </w:r>
      <w:r w:rsidR="00C7427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који има </w:t>
      </w:r>
      <w:r w:rsidR="00637A7A">
        <w:rPr>
          <w:rFonts w:ascii="Times New Roman" w:hAnsi="Times New Roman" w:cs="Times New Roman"/>
          <w:sz w:val="24"/>
          <w:szCs w:val="24"/>
          <w:lang w:val="sr-Cyrl-RS"/>
        </w:rPr>
        <w:t xml:space="preserve">такође </w:t>
      </w:r>
      <w:r w:rsidR="00C7427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девет поглавља, </w:t>
      </w:r>
      <w:r w:rsidR="00C74275" w:rsidRPr="00637A7A">
        <w:rPr>
          <w:rFonts w:ascii="Times New Roman" w:hAnsi="Times New Roman" w:cs="Times New Roman"/>
          <w:i/>
          <w:sz w:val="24"/>
          <w:szCs w:val="24"/>
          <w:lang w:val="sr-Cyrl-RS"/>
        </w:rPr>
        <w:t>Резултати истраживања</w:t>
      </w:r>
      <w:r w:rsidR="00C7427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садрже четири поглавља, </w:t>
      </w:r>
      <w:r w:rsidR="00C74275" w:rsidRPr="00637A7A">
        <w:rPr>
          <w:rFonts w:ascii="Times New Roman" w:hAnsi="Times New Roman" w:cs="Times New Roman"/>
          <w:i/>
          <w:sz w:val="24"/>
          <w:szCs w:val="24"/>
          <w:lang w:val="sr-Cyrl-RS"/>
        </w:rPr>
        <w:t>Дискусија резултата истраживања</w:t>
      </w:r>
      <w:r w:rsidR="00072E29">
        <w:rPr>
          <w:rFonts w:ascii="Times New Roman" w:hAnsi="Times New Roman" w:cs="Times New Roman"/>
          <w:sz w:val="24"/>
          <w:szCs w:val="24"/>
          <w:lang w:val="sr-Cyrl-RS"/>
        </w:rPr>
        <w:t xml:space="preserve"> садржи</w:t>
      </w:r>
      <w:r w:rsidR="008F19A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4275" w:rsidRPr="001979F6">
        <w:rPr>
          <w:rFonts w:ascii="Times New Roman" w:hAnsi="Times New Roman" w:cs="Times New Roman"/>
          <w:sz w:val="24"/>
          <w:szCs w:val="24"/>
          <w:lang w:val="sr-Cyrl-RS"/>
        </w:rPr>
        <w:t>четири поглавља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65D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и на крају </w:t>
      </w:r>
      <w:r w:rsidR="000865D5" w:rsidRPr="00637A7A">
        <w:rPr>
          <w:rFonts w:ascii="Times New Roman" w:hAnsi="Times New Roman" w:cs="Times New Roman"/>
          <w:i/>
          <w:sz w:val="24"/>
          <w:szCs w:val="24"/>
          <w:lang w:val="sr-Cyrl-RS"/>
        </w:rPr>
        <w:t>Закључна разматрања</w:t>
      </w:r>
      <w:r w:rsidR="000865D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Списак</w:t>
      </w:r>
      <w:r w:rsidR="00440C9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3C5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коришћене литературе садржи </w:t>
      </w:r>
      <w:r w:rsidR="000865D5" w:rsidRPr="001979F6">
        <w:rPr>
          <w:rFonts w:ascii="Times New Roman" w:hAnsi="Times New Roman" w:cs="Times New Roman"/>
          <w:sz w:val="24"/>
          <w:szCs w:val="24"/>
          <w:lang w:val="sr-Cyrl-RS"/>
        </w:rPr>
        <w:t>620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библиогр</w:t>
      </w:r>
      <w:r w:rsidR="00E240FD" w:rsidRPr="001979F6">
        <w:rPr>
          <w:rFonts w:ascii="Times New Roman" w:hAnsi="Times New Roman" w:cs="Times New Roman"/>
          <w:sz w:val="24"/>
          <w:szCs w:val="24"/>
          <w:lang w:val="sr-Cyrl-RS"/>
        </w:rPr>
        <w:t>афских јединица</w:t>
      </w:r>
      <w:r w:rsidR="002E3C5D" w:rsidRPr="001979F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865D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855B0F7" w14:textId="77777777" w:rsidR="005E0EE8" w:rsidRPr="001979F6" w:rsidRDefault="005E0EE8" w:rsidP="00086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A72D2D0" w14:textId="77777777" w:rsidR="00BB4956" w:rsidRPr="001979F6" w:rsidRDefault="00BB4956" w:rsidP="00086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 и циљ дисертације</w:t>
      </w:r>
    </w:p>
    <w:p w14:paraId="520E62A8" w14:textId="77777777" w:rsidR="00755FBC" w:rsidRPr="001979F6" w:rsidRDefault="00755FBC" w:rsidP="00755FB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CEBB2DB" w14:textId="77777777" w:rsidR="00440C98" w:rsidRPr="001979F6" w:rsidRDefault="00440C98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 </w:t>
      </w:r>
      <w:r w:rsidR="00356E63" w:rsidRPr="001979F6">
        <w:rPr>
          <w:rFonts w:ascii="Times New Roman" w:hAnsi="Times New Roman" w:cs="Times New Roman"/>
          <w:sz w:val="24"/>
          <w:szCs w:val="24"/>
          <w:lang w:val="sr-Cyrl-RS"/>
        </w:rPr>
        <w:t>истраживања докторске дисертације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Наташе Духанај јесте емпиријска провера </w:t>
      </w:r>
      <w:r w:rsidR="00A4670B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интегрисаног модела родитељске укључености у дечије образовање, </w:t>
      </w:r>
      <w:r w:rsidR="00A74A00" w:rsidRPr="001979F6">
        <w:rPr>
          <w:rFonts w:ascii="Times New Roman" w:hAnsi="Times New Roman" w:cs="Times New Roman"/>
          <w:sz w:val="24"/>
          <w:szCs w:val="24"/>
          <w:lang w:val="sr-Cyrl-RS"/>
        </w:rPr>
        <w:t>који укључује мотивациона уверења родитеља и активности родитељске укључености у дечије образовање</w:t>
      </w:r>
      <w:r w:rsidR="00356E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као </w:t>
      </w:r>
      <w:r w:rsidR="00A74A00" w:rsidRPr="001979F6">
        <w:rPr>
          <w:rFonts w:ascii="Times New Roman" w:hAnsi="Times New Roman" w:cs="Times New Roman"/>
          <w:sz w:val="24"/>
          <w:szCs w:val="24"/>
          <w:lang w:val="sr-Cyrl-RS"/>
        </w:rPr>
        <w:t>предикторе</w:t>
      </w:r>
      <w:r w:rsidR="00356E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A74A00" w:rsidRPr="001979F6">
        <w:rPr>
          <w:rFonts w:ascii="Times New Roman" w:hAnsi="Times New Roman" w:cs="Times New Roman"/>
          <w:sz w:val="24"/>
          <w:szCs w:val="24"/>
          <w:lang w:val="sr-Cyrl-RS"/>
        </w:rPr>
        <w:t>медијаторе</w:t>
      </w:r>
      <w:r w:rsidR="00356E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школских постигнућа ученика. </w:t>
      </w:r>
      <w:r w:rsidR="00A4670B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9393DA5" w14:textId="37A2C23B" w:rsidR="0015200A" w:rsidRPr="001979F6" w:rsidRDefault="0015200A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73EFE" w:rsidRPr="001979F6">
        <w:rPr>
          <w:rFonts w:ascii="Times New Roman" w:hAnsi="Times New Roman" w:cs="Times New Roman"/>
          <w:sz w:val="24"/>
          <w:szCs w:val="24"/>
          <w:lang w:val="sr-Cyrl-RS"/>
        </w:rPr>
        <w:t>Конструкција интегрисаног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модел</w:t>
      </w:r>
      <w:r w:rsidR="00373EFE" w:rsidRPr="001979F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родитељске укључености инспирисан</w:t>
      </w:r>
      <w:r w:rsidR="00373EFE" w:rsidRPr="001979F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је теоријом преклапајућих сфера утицаја ауторке Џ. Епштајн (Ј. Epstein)</w:t>
      </w:r>
      <w:r w:rsidR="00A74A00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која се базира на </w:t>
      </w:r>
      <w:r w:rsidR="00AD2D5F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шест облика родитељске укључености и</w:t>
      </w:r>
      <w:r w:rsidR="00373EFE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74A00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тзв. </w:t>
      </w:r>
      <w:r w:rsidR="00CB7FC5" w:rsidRPr="001979F6">
        <w:rPr>
          <w:rFonts w:ascii="Times New Roman" w:hAnsi="Times New Roman" w:cs="Times New Roman"/>
          <w:sz w:val="24"/>
          <w:szCs w:val="24"/>
          <w:lang w:val="sr-Cyrl-RS"/>
        </w:rPr>
        <w:t>процесном моделу</w:t>
      </w:r>
      <w:r w:rsidR="00373EFE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аутора Хувер-Демпси и Сендлера (Hoover-Dempsey &amp; Sandler</w:t>
      </w:r>
      <w:r w:rsidR="00CB7FC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) који је </w:t>
      </w:r>
      <w:r w:rsidR="00373EFE" w:rsidRPr="001979F6">
        <w:rPr>
          <w:rFonts w:ascii="Times New Roman" w:hAnsi="Times New Roman" w:cs="Times New Roman"/>
          <w:sz w:val="24"/>
          <w:szCs w:val="24"/>
          <w:lang w:val="sr-Cyrl-RS"/>
        </w:rPr>
        <w:t>фокусира</w:t>
      </w:r>
      <w:r w:rsidR="00CB7FC5" w:rsidRPr="001979F6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373EFE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7FC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на мотивациона уверења родитеља, </w:t>
      </w:r>
      <w:r w:rsidR="00AD2D5F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пре свега уверења о конструкцији родитељске улоге и процене сопствене самоефикасности у пружању помоћи детету у процесу школског учења. </w:t>
      </w:r>
    </w:p>
    <w:p w14:paraId="33FEC4B9" w14:textId="77777777" w:rsidR="00567057" w:rsidRPr="001979F6" w:rsidRDefault="00567057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75F1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Реферисањем </w:t>
      </w:r>
      <w:r w:rsidR="00AD2D5F" w:rsidRPr="001979F6">
        <w:rPr>
          <w:rFonts w:ascii="Times New Roman" w:hAnsi="Times New Roman" w:cs="Times New Roman"/>
          <w:sz w:val="24"/>
          <w:szCs w:val="24"/>
          <w:lang w:val="sr-Cyrl-RS"/>
        </w:rPr>
        <w:t>на претходне концептуализације, родитељска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укљученост у дечије обр</w:t>
      </w:r>
      <w:r w:rsidR="001B2BBB" w:rsidRPr="001979F6">
        <w:rPr>
          <w:rFonts w:ascii="Times New Roman" w:hAnsi="Times New Roman" w:cs="Times New Roman"/>
          <w:sz w:val="24"/>
          <w:szCs w:val="24"/>
          <w:lang w:val="sr-Cyrl-RS"/>
        </w:rPr>
        <w:t>азовање</w:t>
      </w:r>
      <w:r w:rsidR="00D0000C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, као кључни појам истраживања, </w:t>
      </w:r>
      <w:r w:rsidR="00AD2D5F" w:rsidRPr="001979F6">
        <w:rPr>
          <w:rFonts w:ascii="Times New Roman" w:hAnsi="Times New Roman" w:cs="Times New Roman"/>
          <w:sz w:val="24"/>
          <w:szCs w:val="24"/>
          <w:lang w:val="sr-Cyrl-RS"/>
        </w:rPr>
        <w:t>деф</w:t>
      </w:r>
      <w:r w:rsidR="00373DBA" w:rsidRPr="001979F6">
        <w:rPr>
          <w:rFonts w:ascii="Times New Roman" w:hAnsi="Times New Roman" w:cs="Times New Roman"/>
          <w:sz w:val="24"/>
          <w:szCs w:val="24"/>
          <w:lang w:val="sr-Cyrl-RS"/>
        </w:rPr>
        <w:t>инисана је издвајањем</w:t>
      </w:r>
      <w:r w:rsidR="00AD2D5F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2BBB" w:rsidRPr="001979F6">
        <w:rPr>
          <w:rFonts w:ascii="Times New Roman" w:hAnsi="Times New Roman" w:cs="Times New Roman"/>
          <w:sz w:val="24"/>
          <w:szCs w:val="24"/>
          <w:lang w:val="sr-Cyrl-RS"/>
        </w:rPr>
        <w:t>шест компоненти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356E63" w:rsidRPr="001979F6">
        <w:rPr>
          <w:rFonts w:ascii="Times New Roman" w:hAnsi="Times New Roman" w:cs="Times New Roman"/>
          <w:sz w:val="24"/>
          <w:szCs w:val="24"/>
          <w:lang w:val="sr-Cyrl-RS"/>
        </w:rPr>
        <w:t>састанци у школи</w:t>
      </w:r>
      <w:r w:rsidR="00AD2D5F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(групни и индивидуални)</w:t>
      </w:r>
      <w:r w:rsidR="00356E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писане информације које родитељ</w:t>
      </w:r>
      <w:r w:rsidR="00356E63" w:rsidRPr="001979F6">
        <w:rPr>
          <w:rFonts w:ascii="Times New Roman" w:hAnsi="Times New Roman" w:cs="Times New Roman"/>
          <w:sz w:val="24"/>
          <w:szCs w:val="24"/>
          <w:lang w:val="sr-Cyrl-RS"/>
        </w:rPr>
        <w:t>и добијају од школе у циљу подстицања активности успешног родитељства</w:t>
      </w:r>
      <w:r w:rsidR="009C0661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56E6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подстицање учења детета,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волонтирање родитеља у школи, уч</w:t>
      </w:r>
      <w:r w:rsidR="00D0000C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ешће у доношењу одлука у школи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и аспект сарадње са заједницом. </w:t>
      </w:r>
    </w:p>
    <w:p w14:paraId="4FCDC89E" w14:textId="77777777" w:rsidR="00F26220" w:rsidRPr="001979F6" w:rsidRDefault="00F26220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  <w:t>Мотивациона уве</w:t>
      </w:r>
      <w:r w:rsidR="00D0000C" w:rsidRPr="001979F6">
        <w:rPr>
          <w:rFonts w:ascii="Times New Roman" w:hAnsi="Times New Roman" w:cs="Times New Roman"/>
          <w:sz w:val="24"/>
          <w:szCs w:val="24"/>
          <w:lang w:val="sr-Cyrl-RS"/>
        </w:rPr>
        <w:t>рења родитеља дефинисана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су </w:t>
      </w:r>
      <w:r w:rsidR="00EC218E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двема </w:t>
      </w:r>
      <w:r w:rsidR="00372352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компонентама. Прва се односи на </w:t>
      </w:r>
      <w:r w:rsidR="00D0000C" w:rsidRPr="001979F6">
        <w:rPr>
          <w:rFonts w:ascii="Times New Roman" w:hAnsi="Times New Roman" w:cs="Times New Roman"/>
          <w:sz w:val="24"/>
          <w:szCs w:val="24"/>
          <w:lang w:val="sr-Cyrl-RS"/>
        </w:rPr>
        <w:t>конструкцију</w:t>
      </w:r>
      <w:r w:rsidR="00372352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родитељске улоге</w:t>
      </w:r>
      <w:r w:rsidR="00A8131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72352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Садржи </w:t>
      </w:r>
      <w:r w:rsidR="00D0000C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општији </w:t>
      </w:r>
      <w:r w:rsidR="00A81314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аспект </w:t>
      </w:r>
      <w:r w:rsidR="00372352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уверења о родитељској улози и </w:t>
      </w:r>
      <w:r w:rsidR="00D0000C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специфичан аспект</w:t>
      </w:r>
      <w:r w:rsidR="00A81314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односа</w:t>
      </w:r>
      <w:r w:rsidR="00755FBC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/валенце</w:t>
      </w:r>
      <w:r w:rsidR="00A81314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према школи. </w:t>
      </w:r>
      <w:r w:rsidR="00372352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Друга </w:t>
      </w:r>
      <w:r w:rsidR="00372352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lastRenderedPageBreak/>
        <w:t xml:space="preserve">компонента мотивационих уверења </w:t>
      </w:r>
      <w:r w:rsidR="00A81314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односи се на процену родитељске </w:t>
      </w:r>
      <w:r w:rsidR="00D0000C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самоефикасности у</w:t>
      </w:r>
      <w:r w:rsidR="00A81314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пружањ</w:t>
      </w:r>
      <w:r w:rsidR="00D0000C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у</w:t>
      </w:r>
      <w:r w:rsidR="00A81314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помоћи детету</w:t>
      </w:r>
      <w:r w:rsidR="00D0000C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у учењу. </w:t>
      </w:r>
    </w:p>
    <w:p w14:paraId="24964651" w14:textId="77777777" w:rsidR="008164F8" w:rsidRPr="001979F6" w:rsidRDefault="008164F8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Школска постигнућа ученика дефинисана су општим школским успехом и проценом социјалне компетентности ученика у школи. У складу са концептуализацијама Мерела (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Merrell, 2002) социјалн</w:t>
      </w:r>
      <w:r w:rsidR="00AD2D5F" w:rsidRPr="001979F6">
        <w:rPr>
          <w:rFonts w:ascii="Times New Roman" w:hAnsi="Times New Roman" w:cs="Times New Roman"/>
          <w:sz w:val="24"/>
          <w:szCs w:val="24"/>
          <w:lang w:val="sr-Cyrl-RS"/>
        </w:rPr>
        <w:t>а компетентност ученика укључује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200A" w:rsidRPr="001979F6">
        <w:rPr>
          <w:rFonts w:ascii="Times New Roman" w:hAnsi="Times New Roman" w:cs="Times New Roman"/>
          <w:sz w:val="24"/>
          <w:szCs w:val="24"/>
          <w:lang w:val="sr-Cyrl-RS"/>
        </w:rPr>
        <w:t>три димензије – квалитет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интерперсоналних односа ученика</w:t>
      </w:r>
      <w:r w:rsidR="0015200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, (само)контрола понашања ученика и академске вештине ученика. </w:t>
      </w:r>
    </w:p>
    <w:p w14:paraId="34146100" w14:textId="77777777" w:rsidR="00C314B4" w:rsidRPr="001979F6" w:rsidRDefault="00A74A00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ab/>
      </w:r>
      <w:r w:rsidR="00C314B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Циљ истраживања је утврђивање ефеката предикторске и медијаторске улоге родитељске укључености у дечије образовање, у контексту модела који укључује </w:t>
      </w:r>
      <w:r w:rsidR="009C0661" w:rsidRPr="001979F6">
        <w:rPr>
          <w:rFonts w:ascii="Times New Roman" w:hAnsi="Times New Roman" w:cs="Times New Roman"/>
          <w:sz w:val="24"/>
          <w:szCs w:val="24"/>
          <w:lang w:val="sr-Cyrl-RS"/>
        </w:rPr>
        <w:t>компоненте</w:t>
      </w:r>
      <w:r w:rsidR="00C314B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мотивационих уверења родитеља</w:t>
      </w:r>
      <w:r w:rsidR="00755FBC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и школских постигнућа ученика. О</w:t>
      </w:r>
      <w:r w:rsidR="00C314B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перационализован </w:t>
      </w:r>
      <w:r w:rsidR="00CB7FC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C314B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кроз </w:t>
      </w:r>
      <w:r w:rsidR="008D77BE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четири истраживачка задатка. Првим задатком утврђује се </w:t>
      </w:r>
      <w:r w:rsidR="0086680E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повезаност мотивационих уверења родитеља са активностима родитељске укључености у дечије образовање. Другим задатком испитује се повезаност мотивационих уверења родитеља и активности родитељске укључености са школским постигнућима ученика. Трећи задатак тестира могућност предикције школских постигнућа ученика на основу мотивационих уверења и родитељске укључености у дечије образовање. На крају, четвртим задатком, проверава се могућност предикције ефекта медијаторске улоге родитељске укључености у дечије образовање. </w:t>
      </w:r>
    </w:p>
    <w:p w14:paraId="0CDA1319" w14:textId="77777777" w:rsidR="009C0661" w:rsidRPr="001979F6" w:rsidRDefault="009C0661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1B4E3F" w14:textId="77777777" w:rsidR="009C0661" w:rsidRPr="001979F6" w:rsidRDefault="009C0661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Истраживачке хипотезе</w:t>
      </w:r>
    </w:p>
    <w:p w14:paraId="23958827" w14:textId="77777777" w:rsidR="00373DBA" w:rsidRPr="001979F6" w:rsidRDefault="00373DBA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94FBA9" w14:textId="77777777" w:rsidR="00373DBA" w:rsidRPr="001979F6" w:rsidRDefault="00373DBA" w:rsidP="00755FB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</w:pP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На основу теоријских р</w:t>
      </w:r>
      <w:r w:rsidR="00CB7FC5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азматрања и резултата претходних</w:t>
      </w: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истраживања формулисане су четири хипотезе: </w:t>
      </w:r>
    </w:p>
    <w:p w14:paraId="008764C8" w14:textId="77777777" w:rsidR="00373DBA" w:rsidRPr="001979F6" w:rsidRDefault="00373DBA" w:rsidP="00755FB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 w:rsidRPr="001979F6">
        <w:rPr>
          <w:rFonts w:ascii="Times New Roman" w:hAnsi="Times New Roman"/>
          <w:sz w:val="24"/>
          <w:szCs w:val="24"/>
          <w:lang w:val="sr-Cyrl-RS"/>
        </w:rPr>
        <w:t>Постоји повезаност између свих испитиваних компоненти мотивационих уверења родитеља са активностима родитељске укључености у дечије образовање</w:t>
      </w:r>
      <w:r w:rsidR="007830A4" w:rsidRPr="001979F6">
        <w:rPr>
          <w:rFonts w:ascii="Times New Roman" w:hAnsi="Times New Roman"/>
          <w:sz w:val="24"/>
          <w:szCs w:val="24"/>
          <w:lang w:val="sr-Cyrl-RS"/>
        </w:rPr>
        <w:t>.</w:t>
      </w:r>
    </w:p>
    <w:p w14:paraId="6531ECB9" w14:textId="77777777" w:rsidR="00373DBA" w:rsidRPr="001979F6" w:rsidRDefault="00373DBA" w:rsidP="00755FB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 w:rsidRPr="001979F6">
        <w:rPr>
          <w:rFonts w:ascii="Times New Roman" w:hAnsi="Times New Roman"/>
          <w:sz w:val="24"/>
          <w:szCs w:val="24"/>
          <w:lang w:val="sr-Cyrl-RS"/>
        </w:rPr>
        <w:t>Постоји повезаност мотивационих уверења родитеља, активности родитељске укључености у дечије образовање са индикаторима школских постигнућа ученика</w:t>
      </w:r>
      <w:r w:rsidR="0038378F" w:rsidRPr="001979F6">
        <w:rPr>
          <w:rFonts w:ascii="Times New Roman" w:hAnsi="Times New Roman"/>
          <w:sz w:val="24"/>
          <w:szCs w:val="24"/>
          <w:lang w:val="sr-Cyrl-RS"/>
        </w:rPr>
        <w:t xml:space="preserve"> (општи школски успех и социјална компетентност</w:t>
      </w:r>
      <w:r w:rsidRPr="001979F6">
        <w:rPr>
          <w:rFonts w:ascii="Times New Roman" w:hAnsi="Times New Roman"/>
          <w:sz w:val="24"/>
          <w:szCs w:val="24"/>
          <w:lang w:val="sr-Cyrl-RS"/>
        </w:rPr>
        <w:t>)</w:t>
      </w:r>
      <w:r w:rsidR="007830A4" w:rsidRPr="001979F6">
        <w:rPr>
          <w:rFonts w:ascii="Times New Roman" w:hAnsi="Times New Roman"/>
          <w:sz w:val="24"/>
          <w:szCs w:val="24"/>
          <w:lang w:val="sr-Cyrl-RS"/>
        </w:rPr>
        <w:t>.</w:t>
      </w:r>
    </w:p>
    <w:p w14:paraId="47536B85" w14:textId="77777777" w:rsidR="0038378F" w:rsidRPr="001979F6" w:rsidRDefault="0038378F" w:rsidP="00755FB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 w:rsidRPr="001979F6">
        <w:rPr>
          <w:rFonts w:ascii="Times New Roman" w:hAnsi="Times New Roman"/>
          <w:sz w:val="24"/>
          <w:szCs w:val="24"/>
          <w:lang w:val="sr-Cyrl-RS"/>
        </w:rPr>
        <w:t>Мотивациона уверења родитеља и укљученост родитеља у дечије образовање предвиђају школска постигнућа ученика (општи школски успех и социјална компетентност</w:t>
      </w:r>
      <w:r w:rsidR="007830A4" w:rsidRPr="001979F6">
        <w:rPr>
          <w:rFonts w:ascii="Times New Roman" w:hAnsi="Times New Roman"/>
          <w:sz w:val="24"/>
          <w:szCs w:val="24"/>
          <w:lang w:val="sr-Cyrl-RS"/>
        </w:rPr>
        <w:t xml:space="preserve"> ученика</w:t>
      </w:r>
      <w:r w:rsidRPr="001979F6">
        <w:rPr>
          <w:rFonts w:ascii="Times New Roman" w:hAnsi="Times New Roman"/>
          <w:sz w:val="24"/>
          <w:szCs w:val="24"/>
          <w:lang w:val="sr-Cyrl-RS"/>
        </w:rPr>
        <w:t>)</w:t>
      </w:r>
      <w:r w:rsidR="007830A4" w:rsidRPr="001979F6">
        <w:rPr>
          <w:rFonts w:ascii="Times New Roman" w:hAnsi="Times New Roman"/>
          <w:sz w:val="24"/>
          <w:szCs w:val="24"/>
          <w:lang w:val="sr-Cyrl-RS"/>
        </w:rPr>
        <w:t>.</w:t>
      </w:r>
    </w:p>
    <w:p w14:paraId="6650AB59" w14:textId="77777777" w:rsidR="0038378F" w:rsidRPr="001979F6" w:rsidRDefault="0038378F" w:rsidP="00755FBC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 w:rsidRPr="001979F6">
        <w:rPr>
          <w:rFonts w:ascii="Times New Roman" w:hAnsi="Times New Roman"/>
          <w:sz w:val="24"/>
          <w:szCs w:val="24"/>
          <w:lang w:val="sr-Cyrl-RS"/>
        </w:rPr>
        <w:t xml:space="preserve">Могућа је предикција ефеката медијаторске улоге родитељске укључености у дечије образовање у односу на повезаност мотивационих уверења родитеља и школских постигнућа ученика. </w:t>
      </w:r>
    </w:p>
    <w:p w14:paraId="3FCA73F6" w14:textId="77777777" w:rsidR="009C0661" w:rsidRPr="001979F6" w:rsidRDefault="009C0661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4CF7D28" w14:textId="77777777" w:rsidR="009C0661" w:rsidRPr="001979F6" w:rsidRDefault="009C0661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Кратак опис садржаја дисертације</w:t>
      </w:r>
    </w:p>
    <w:p w14:paraId="37014ABD" w14:textId="77777777" w:rsidR="00C314B4" w:rsidRPr="001979F6" w:rsidRDefault="00C314B4" w:rsidP="00755F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79CFB05" w14:textId="7607ACBF" w:rsidR="00191837" w:rsidRPr="001979F6" w:rsidRDefault="009C0661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Докторска дисертација кандидаткиње Наташе Духанај</w:t>
      </w:r>
      <w:r w:rsidR="00191837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поред </w:t>
      </w:r>
      <w:r w:rsidR="00191837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Увода</w:t>
      </w:r>
      <w:r w:rsidR="00191837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</w:t>
      </w:r>
      <w:r w:rsidR="00191837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 xml:space="preserve">Закључних разматрања </w:t>
      </w:r>
      <w:r w:rsidR="008F19A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садржи следеће делове</w:t>
      </w:r>
      <w:r w:rsidR="00191837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Први део под називом </w:t>
      </w:r>
      <w:r w:rsidR="00191837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Теоријски оквир истраживања</w:t>
      </w:r>
      <w:r w:rsidR="00191837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832BE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структуриран је у девет поглавља. Други део под називом </w:t>
      </w:r>
      <w:r w:rsidR="00E832BE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Методологија и емпиријски део истражи</w:t>
      </w:r>
      <w:r w:rsidR="00D75F18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вања</w:t>
      </w:r>
      <w:r w:rsidR="00D75F18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обухвата </w:t>
      </w:r>
      <w:r w:rsidR="007830A4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такође девет мањих целина</w:t>
      </w:r>
      <w:r w:rsidR="00E832BE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Трећи део под назив</w:t>
      </w:r>
      <w:r w:rsidR="00D75F18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ом </w:t>
      </w:r>
      <w:r w:rsidR="00D75F18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 xml:space="preserve">Резултати истраживања </w:t>
      </w:r>
      <w:r w:rsidR="007E71D5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 четврти, под називом </w:t>
      </w:r>
      <w:r w:rsidR="007E71D5" w:rsidRPr="001979F6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RS"/>
        </w:rPr>
        <w:t>Дискусија резултата истраживања</w:t>
      </w:r>
      <w:r w:rsidR="007830A4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садрже по ч</w:t>
      </w:r>
      <w:r w:rsidR="00D75F18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етири погла</w:t>
      </w:r>
      <w:r w:rsidR="00755FBC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</w:t>
      </w:r>
      <w:r w:rsidR="00D75F18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ља</w:t>
      </w:r>
      <w:r w:rsidR="00E832BE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D75F18" w:rsidRPr="001979F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637A7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6C56B7CB" w14:textId="21A54DB0" w:rsidR="00332295" w:rsidRPr="001979F6" w:rsidRDefault="00B93BF7" w:rsidP="00755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првом поглављу, </w:t>
      </w:r>
      <w:r w:rsidR="007830A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под називом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Карактеристике, приступи и терминолошке разлике у дефинисању односа породице и школе,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анализирају се концептуалне и терминолошке разлике у дефинисању односа породице и школе. Друго поглавље рада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Родитељска укљученост у дечије образовање: настанак и развој концепта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, садржи приказ настанка и развоја концепта родитељске укључености у дечије образовање, с фокусом на образовне политике англо-америчког дела света и тржишно оријентисаних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образовних система, у којима је овај концепт настао и даље се развијао. </w:t>
      </w:r>
      <w:r w:rsidR="00135BB2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С тим у вези, посебна пажња је посвећена великим националним истраживачким пројектима насталим за потребе информисања креатора образовних политика у овој области, као што су  Колманов извештај у Сједињеним Америчким Државама и Пловденски извештај у Уједињеном Краљевству. </w:t>
      </w:r>
      <w:r w:rsidR="007830A4" w:rsidRPr="001979F6">
        <w:rPr>
          <w:rFonts w:ascii="Times New Roman" w:hAnsi="Times New Roman" w:cs="Times New Roman"/>
          <w:sz w:val="24"/>
          <w:szCs w:val="24"/>
          <w:lang w:val="sr-Cyrl-RS"/>
        </w:rPr>
        <w:t>Легислативне промене и реформе</w:t>
      </w:r>
      <w:r w:rsidR="004C2627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образовних политика у контексту развоја концепта родитељске укључености од краја седамдесетих година 20</w:t>
      </w:r>
      <w:r w:rsidR="00755FBC" w:rsidRPr="001979F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C2627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века до данас</w:t>
      </w:r>
      <w:r w:rsidR="00FD39E2" w:rsidRPr="001979F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C2627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у земљама које су изворно развиле ову оријентацију, тематизују се у поглављу под називом </w:t>
      </w:r>
      <w:r w:rsidR="004C2627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Родитељска укљученост у дечије образовање као кључни део образовне политике САД и УК</w:t>
      </w:r>
      <w:r w:rsidR="004C2627" w:rsidRPr="001979F6">
        <w:rPr>
          <w:rFonts w:ascii="Times New Roman" w:hAnsi="Times New Roman" w:cs="Times New Roman"/>
          <w:sz w:val="24"/>
          <w:szCs w:val="24"/>
          <w:lang w:val="sr-Cyrl-RS"/>
        </w:rPr>
        <w:t>. Савремено схватање концепта</w:t>
      </w:r>
      <w:r w:rsidR="002E544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, укључујући и нове изазове са којима се суочавају образовни системи развијених земаља, </w:t>
      </w:r>
      <w:r w:rsidR="00F0518E" w:rsidRPr="001979F6">
        <w:rPr>
          <w:rFonts w:ascii="Times New Roman" w:hAnsi="Times New Roman" w:cs="Times New Roman"/>
          <w:sz w:val="24"/>
          <w:szCs w:val="24"/>
          <w:lang w:val="sr-Cyrl-RS"/>
        </w:rPr>
        <w:t>предс</w:t>
      </w:r>
      <w:r w:rsidR="00FD39E2" w:rsidRPr="001979F6">
        <w:rPr>
          <w:rFonts w:ascii="Times New Roman" w:hAnsi="Times New Roman" w:cs="Times New Roman"/>
          <w:sz w:val="24"/>
          <w:szCs w:val="24"/>
          <w:lang w:val="sr-Cyrl-RS"/>
        </w:rPr>
        <w:t>тављено је у четвртом</w:t>
      </w:r>
      <w:r w:rsidR="00F0518E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поглављу</w:t>
      </w:r>
      <w:r w:rsidR="004C2627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под називом </w:t>
      </w:r>
      <w:r w:rsidR="004C2627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Образовна парентократија и феномен </w:t>
      </w:r>
      <w:r w:rsidR="002E5448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образовања у сенци</w:t>
      </w:r>
      <w:r w:rsidR="002E544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D39E2" w:rsidRPr="001979F6">
        <w:rPr>
          <w:rFonts w:ascii="Times New Roman" w:hAnsi="Times New Roman" w:cs="Times New Roman"/>
          <w:sz w:val="24"/>
          <w:szCs w:val="24"/>
          <w:lang w:val="sr-Cyrl-RS"/>
        </w:rPr>
        <w:t>У петом</w:t>
      </w:r>
      <w:r w:rsidR="0033229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погла</w:t>
      </w:r>
      <w:r w:rsidR="001979F6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33229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љу рада </w:t>
      </w:r>
      <w:r w:rsidR="00332295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Интернационализација концепта (политике) родитељске укључености у дечије образовање</w:t>
      </w:r>
      <w:r w:rsidR="00332295" w:rsidRPr="001979F6">
        <w:rPr>
          <w:rFonts w:ascii="Times New Roman" w:hAnsi="Times New Roman" w:cs="Times New Roman"/>
          <w:sz w:val="24"/>
          <w:szCs w:val="24"/>
          <w:lang w:val="sr-Cyrl-RS"/>
        </w:rPr>
        <w:t>, приступа се разматрању друштвено-политичког контекста ширења образовне политике родитељске</w:t>
      </w:r>
      <w:r w:rsidR="002C126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укључености, </w:t>
      </w:r>
      <w:r w:rsidR="00FD39E2" w:rsidRPr="001979F6">
        <w:rPr>
          <w:rFonts w:ascii="Times New Roman" w:hAnsi="Times New Roman" w:cs="Times New Roman"/>
          <w:sz w:val="24"/>
          <w:szCs w:val="24"/>
          <w:lang w:val="sr-Cyrl-RS"/>
        </w:rPr>
        <w:t>у контексту  снажних глобализацијских утицаја</w:t>
      </w:r>
      <w:r w:rsidR="002C1268" w:rsidRPr="001979F6">
        <w:rPr>
          <w:rFonts w:ascii="Times New Roman" w:hAnsi="Times New Roman" w:cs="Times New Roman"/>
          <w:sz w:val="24"/>
          <w:szCs w:val="24"/>
          <w:lang w:val="sr-Cyrl-RS"/>
        </w:rPr>
        <w:t>. С тим у вези</w:t>
      </w:r>
      <w:r w:rsidR="00FD39E2" w:rsidRPr="001979F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C126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анализира се улога интернационалних организација у ширењу политике родитељске укључености у дечије образовање, посебно Организације за економску сарадњу и развој (OECD) под чијим покровитељство</w:t>
      </w:r>
      <w:r w:rsidR="00FC0BEA" w:rsidRPr="001979F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2C126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се организује </w:t>
      </w:r>
      <w:r w:rsidR="00FC0BEA" w:rsidRPr="001979F6">
        <w:rPr>
          <w:rFonts w:ascii="Times New Roman" w:hAnsi="Times New Roman" w:cs="Times New Roman"/>
          <w:sz w:val="24"/>
          <w:szCs w:val="24"/>
          <w:lang w:val="sr-Cyrl-RS"/>
        </w:rPr>
        <w:t>Међународни програм процене ученичких постигнућа (</w:t>
      </w:r>
      <w:r w:rsidR="00FC0BEA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Program  for International Student assessment </w:t>
      </w:r>
      <w:r w:rsidR="00FC0BE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– PISA), у оквиру којег се прати и ниво родитељске укључености </w:t>
      </w:r>
      <w:r w:rsidR="00FD39E2" w:rsidRPr="001979F6">
        <w:rPr>
          <w:rFonts w:ascii="Times New Roman" w:hAnsi="Times New Roman" w:cs="Times New Roman"/>
          <w:sz w:val="24"/>
          <w:szCs w:val="24"/>
          <w:lang w:val="sr-Cyrl-RS"/>
        </w:rPr>
        <w:t>у дечије образовање. У шестом</w:t>
      </w:r>
      <w:r w:rsidR="00536EE0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поглављу</w:t>
      </w:r>
      <w:r w:rsidR="00FC0BE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0BEA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Однос породице и шк</w:t>
      </w:r>
      <w:r w:rsidR="00C66383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оле у легислативи из области образовања у Р</w:t>
      </w:r>
      <w:r w:rsidR="00FC0BEA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епублици Србији</w:t>
      </w:r>
      <w:r w:rsidR="00FC0BE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анализирани су законски документи, правилници и остала регулатива </w:t>
      </w:r>
      <w:r w:rsidR="00C66383" w:rsidRPr="001979F6">
        <w:rPr>
          <w:rFonts w:ascii="Times New Roman" w:hAnsi="Times New Roman" w:cs="Times New Roman"/>
          <w:sz w:val="24"/>
          <w:szCs w:val="24"/>
          <w:lang w:val="sr-Cyrl-RS"/>
        </w:rPr>
        <w:t>од значаја за проблем истраж</w:t>
      </w:r>
      <w:r w:rsidR="00FD39E2" w:rsidRPr="001979F6">
        <w:rPr>
          <w:rFonts w:ascii="Times New Roman" w:hAnsi="Times New Roman" w:cs="Times New Roman"/>
          <w:sz w:val="24"/>
          <w:szCs w:val="24"/>
          <w:lang w:val="sr-Cyrl-RS"/>
        </w:rPr>
        <w:t>ивања. С тим у вези, анализирани</w:t>
      </w:r>
      <w:r w:rsidR="00C6638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су делови Закона о основама система образовања и васпитањ</w:t>
      </w:r>
      <w:r w:rsidR="006C547F" w:rsidRPr="001979F6">
        <w:rPr>
          <w:rFonts w:ascii="Times New Roman" w:hAnsi="Times New Roman" w:cs="Times New Roman"/>
          <w:sz w:val="24"/>
          <w:szCs w:val="24"/>
          <w:lang w:val="sr-Cyrl-RS"/>
        </w:rPr>
        <w:t>а, З</w:t>
      </w:r>
      <w:r w:rsidR="00C66383" w:rsidRPr="001979F6">
        <w:rPr>
          <w:rFonts w:ascii="Times New Roman" w:hAnsi="Times New Roman" w:cs="Times New Roman"/>
          <w:sz w:val="24"/>
          <w:szCs w:val="24"/>
          <w:lang w:val="sr-Cyrl-RS"/>
        </w:rPr>
        <w:t>акон</w:t>
      </w:r>
      <w:r w:rsidR="00FD39E2" w:rsidRPr="001979F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6638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о основном образовању и васпитању, Правилник о стандардима компетенција за професију наставника и њиховог професионалног развоја и Правилник о стандардима компетенција рада директора. </w:t>
      </w:r>
      <w:r w:rsidR="00F0518E" w:rsidRPr="001979F6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D39E2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седмом</w:t>
      </w:r>
      <w:r w:rsidR="00536EE0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518E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поглављу под називом </w:t>
      </w:r>
      <w:r w:rsidR="00F0518E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Модели родитељске укључености у дечије образовање</w:t>
      </w:r>
      <w:r w:rsidR="00536EE0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представљени су кључни експланаторни модели у истраживањима родитељске укључености, у великој ме</w:t>
      </w:r>
      <w:r w:rsidR="00515C64" w:rsidRPr="001979F6">
        <w:rPr>
          <w:rFonts w:ascii="Times New Roman" w:hAnsi="Times New Roman" w:cs="Times New Roman"/>
          <w:sz w:val="24"/>
          <w:szCs w:val="24"/>
          <w:lang w:val="sr-Cyrl-RS"/>
        </w:rPr>
        <w:t>ри инспирисани еколошком теоријом</w:t>
      </w:r>
      <w:r w:rsidR="00536EE0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Урија Бронфенбренера (</w:t>
      </w:r>
      <w:r w:rsidR="00536EE0" w:rsidRPr="001979F6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Uri Bronfenbrenner</w:t>
      </w:r>
      <w:r w:rsidR="00536EE0" w:rsidRPr="001979F6">
        <w:rPr>
          <w:rFonts w:ascii="Times New Roman" w:hAnsi="Times New Roman" w:cs="Times New Roman"/>
          <w:iCs/>
          <w:sz w:val="24"/>
          <w:szCs w:val="24"/>
          <w:lang w:val="sr-Cyrl-RS"/>
        </w:rPr>
        <w:t>).</w:t>
      </w:r>
      <w:r w:rsidR="00536EE0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Реч је о моделу тзв. преклапајућих сфера утицаја ауторке Џо</w:t>
      </w:r>
      <w:r w:rsidR="001979F6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536EE0" w:rsidRPr="001979F6">
        <w:rPr>
          <w:rFonts w:ascii="Times New Roman" w:hAnsi="Times New Roman" w:cs="Times New Roman"/>
          <w:sz w:val="24"/>
          <w:szCs w:val="24"/>
          <w:lang w:val="sr-Cyrl-RS"/>
        </w:rPr>
        <w:t>с Епштајн (</w:t>
      </w:r>
      <w:r w:rsidR="00536EE0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Joyce Epstein</w:t>
      </w:r>
      <w:r w:rsidR="00536EE0" w:rsidRPr="001979F6">
        <w:rPr>
          <w:rFonts w:ascii="Times New Roman" w:hAnsi="Times New Roman" w:cs="Times New Roman"/>
          <w:sz w:val="24"/>
          <w:szCs w:val="24"/>
          <w:lang w:val="sr-Cyrl-RS"/>
        </w:rPr>
        <w:t>) и процесном моделу родитељске укључености аутора Кетлин Хувер-Демпси (</w:t>
      </w:r>
      <w:r w:rsidR="002A45A2" w:rsidRPr="001979F6">
        <w:rPr>
          <w:rFonts w:ascii="Times New Roman" w:hAnsi="Times New Roman" w:cs="Times New Roman"/>
          <w:sz w:val="24"/>
          <w:szCs w:val="24"/>
          <w:lang w:val="sr-Cyrl-RS"/>
        </w:rPr>
        <w:t>Kathleen Hoover Demsey</w:t>
      </w:r>
      <w:r w:rsidR="00536EE0" w:rsidRPr="001979F6">
        <w:rPr>
          <w:rFonts w:ascii="Times New Roman" w:hAnsi="Times New Roman" w:cs="Times New Roman"/>
          <w:sz w:val="24"/>
          <w:szCs w:val="24"/>
          <w:lang w:val="sr-Cyrl-RS"/>
        </w:rPr>
        <w:t>) и Х</w:t>
      </w:r>
      <w:r w:rsidR="00AD151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36EE0" w:rsidRPr="001979F6">
        <w:rPr>
          <w:rFonts w:ascii="Times New Roman" w:hAnsi="Times New Roman" w:cs="Times New Roman"/>
          <w:sz w:val="24"/>
          <w:szCs w:val="24"/>
          <w:lang w:val="sr-Cyrl-RS"/>
        </w:rPr>
        <w:t>уарда Сендлера (</w:t>
      </w:r>
      <w:r w:rsidR="002A45A2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Howard Sandler). </w:t>
      </w:r>
      <w:r w:rsidR="00515C64" w:rsidRPr="001979F6">
        <w:rPr>
          <w:rFonts w:ascii="Times New Roman" w:hAnsi="Times New Roman" w:cs="Times New Roman"/>
          <w:sz w:val="24"/>
          <w:szCs w:val="24"/>
          <w:lang w:val="sr-Cyrl-RS"/>
        </w:rPr>
        <w:t>У осмом</w:t>
      </w:r>
      <w:r w:rsidR="00F419B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поглављу под називом </w:t>
      </w:r>
      <w:r w:rsidR="00F419B4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Интегрисани модел родитељске укључености у дечије образовање</w:t>
      </w:r>
      <w:r w:rsidR="00EF7E6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разматра се аргументација за конструисање интегрисаног модела у истраживању родитељске укључености. Овај модел наглашава значај предиктора и исхода процеса родитељске укључености, обухватајући </w:t>
      </w:r>
      <w:r w:rsidR="00FE6119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мотивациона уверења родитеља, </w:t>
      </w:r>
      <w:r w:rsidR="00EF7E64" w:rsidRPr="001979F6">
        <w:rPr>
          <w:rFonts w:ascii="Times New Roman" w:hAnsi="Times New Roman" w:cs="Times New Roman"/>
          <w:sz w:val="24"/>
          <w:szCs w:val="24"/>
          <w:lang w:val="sr-Cyrl-RS"/>
        </w:rPr>
        <w:t>активности родитељске укључености и разл</w:t>
      </w:r>
      <w:r w:rsidR="00B576A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ичите индикаторе исхода у домену дечијих постигнућа. У деветом поглављу под називом </w:t>
      </w:r>
      <w:r w:rsidR="00B576A8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Истраживања о родитељској укључености у дечије образовање </w:t>
      </w:r>
      <w:r w:rsidR="00B576A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указано је на сложеност области истраживања родитељске укључености. Она произлази из различитих концептуализација и операционализација концепта, различитих перспектива учесника процеса, као и специфичности примењених модела. Сумирани су резултати постојећих истраживања на основу прегледних студија и </w:t>
      </w:r>
      <w:r w:rsidR="00E51980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релевантних </w:t>
      </w:r>
      <w:r w:rsidR="00D75F18" w:rsidRPr="001979F6">
        <w:rPr>
          <w:rFonts w:ascii="Times New Roman" w:hAnsi="Times New Roman" w:cs="Times New Roman"/>
          <w:sz w:val="24"/>
          <w:szCs w:val="24"/>
          <w:lang w:val="sr-Cyrl-RS"/>
        </w:rPr>
        <w:t>мета</w:t>
      </w:r>
      <w:r w:rsidR="00AD151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75F1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анализа. </w:t>
      </w:r>
    </w:p>
    <w:p w14:paraId="55D5E3CD" w14:textId="1C962809" w:rsidR="001D613E" w:rsidRPr="001979F6" w:rsidRDefault="00D75F18" w:rsidP="00755FB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  <w:t>У другом делу</w:t>
      </w:r>
      <w:r w:rsidR="00CE29A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019E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дисертације, </w:t>
      </w:r>
      <w:r w:rsidR="00CE29A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под називом </w:t>
      </w:r>
      <w:r w:rsidR="00CE29AD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Методологија и емпиријски део истраживања</w:t>
      </w:r>
      <w:r w:rsidR="0047019E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,</w:t>
      </w:r>
      <w:r w:rsidR="00CE29A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представљени су предмет, дефиниције основних појмова, циљ и задаци истраживања, кључне варијабле, хипотезе истраживања, узорак, методе и технике истраживања, организација и статистичка обрада података. </w:t>
      </w:r>
      <w:r w:rsidR="001F7CB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У истраживању је коришћена техника анкетирања и скалирања. Примењена су три инструмента. За испитивање мотивационих уверења родитеља </w:t>
      </w:r>
      <w:r w:rsidR="003643A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(на узорку </w:t>
      </w:r>
      <w:r w:rsidR="003643AD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253 родитеља ученика VII и VIII разреда основних школа)</w:t>
      </w:r>
      <w:r w:rsidR="008A41C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7CB8" w:rsidRPr="001979F6">
        <w:rPr>
          <w:rFonts w:ascii="Times New Roman" w:hAnsi="Times New Roman" w:cs="Times New Roman"/>
          <w:sz w:val="24"/>
          <w:szCs w:val="24"/>
          <w:lang w:val="sr-Cyrl-RS"/>
        </w:rPr>
        <w:t>при</w:t>
      </w:r>
      <w:r w:rsidR="00515C64" w:rsidRPr="001979F6">
        <w:rPr>
          <w:rFonts w:ascii="Times New Roman" w:hAnsi="Times New Roman" w:cs="Times New Roman"/>
          <w:sz w:val="24"/>
          <w:szCs w:val="24"/>
          <w:lang w:val="sr-Cyrl-RS"/>
        </w:rPr>
        <w:t>мењена је делимично адаптирана С</w:t>
      </w:r>
      <w:r w:rsidR="001F7CB8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кала процене </w:t>
      </w:r>
      <w:r w:rsidR="006F62BA" w:rsidRPr="001979F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конструкције улоге родитеља у дечијем образовању, чији су аутори </w:t>
      </w:r>
      <w:r w:rsidR="00AD151F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Хувер-Демпси и Сендлер</w:t>
      </w:r>
      <w:r w:rsidR="006F62BA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(</w:t>
      </w:r>
      <w:r w:rsidR="001F7CB8" w:rsidRPr="001979F6">
        <w:rPr>
          <w:rFonts w:ascii="Times New Roman" w:eastAsiaTheme="minorEastAsia" w:hAnsi="Times New Roman" w:cs="Times New Roman"/>
          <w:i/>
          <w:sz w:val="24"/>
          <w:szCs w:val="24"/>
          <w:lang w:val="sr-Cyrl-RS" w:eastAsia="en-GB"/>
        </w:rPr>
        <w:t>Parental Role Construction for Involvement in the Child's Education Scale</w:t>
      </w:r>
      <w:r w:rsidR="001F7CB8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</w:t>
      </w:r>
      <w:r w:rsidR="001F7CB8" w:rsidRPr="001979F6">
        <w:rPr>
          <w:rFonts w:ascii="Times New Roman" w:eastAsiaTheme="minorEastAsia" w:hAnsi="Times New Roman" w:cs="Times New Roman"/>
          <w:i/>
          <w:sz w:val="24"/>
          <w:szCs w:val="24"/>
          <w:lang w:val="sr-Cyrl-RS" w:eastAsia="en-GB"/>
        </w:rPr>
        <w:t>A</w:t>
      </w:r>
      <w:r w:rsidR="001F7CB8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)</w:t>
      </w:r>
      <w:r w:rsidR="001D613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. Она </w:t>
      </w:r>
      <w:r w:rsidR="003643AD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садржи </w:t>
      </w:r>
      <w:r w:rsidR="001D613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три</w:t>
      </w:r>
      <w:r w:rsidR="008B3F8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подскале. Подскале </w:t>
      </w:r>
      <w:r w:rsidR="001D613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Уверења о активностима улоге (</w:t>
      </w:r>
      <w:r w:rsidR="001D613E" w:rsidRPr="001979F6">
        <w:rPr>
          <w:rFonts w:ascii="Times New Roman" w:eastAsiaTheme="minorEastAsia" w:hAnsi="Times New Roman" w:cs="Times New Roman"/>
          <w:i/>
          <w:sz w:val="24"/>
          <w:szCs w:val="24"/>
          <w:lang w:val="sr-Cyrl-RS" w:eastAsia="en-GB"/>
        </w:rPr>
        <w:t>Role Activity Beliefs</w:t>
      </w:r>
      <w:r w:rsidR="001D613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)</w:t>
      </w:r>
      <w:r w:rsidR="00515C64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и В</w:t>
      </w:r>
      <w:r w:rsidR="001D613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аленца родитеља према школи (</w:t>
      </w:r>
      <w:r w:rsidR="001D613E" w:rsidRPr="001979F6">
        <w:rPr>
          <w:rFonts w:ascii="Times New Roman" w:eastAsiaTheme="minorEastAsia" w:hAnsi="Times New Roman" w:cs="Times New Roman"/>
          <w:i/>
          <w:sz w:val="24"/>
          <w:szCs w:val="24"/>
          <w:lang w:val="sr-Cyrl-RS" w:eastAsia="en-GB"/>
        </w:rPr>
        <w:t>Valence towards school</w:t>
      </w:r>
      <w:r w:rsidR="001D613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) </w:t>
      </w:r>
      <w:r w:rsidR="008B3F8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процењују</w:t>
      </w:r>
      <w:r w:rsidR="001D613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компоне</w:t>
      </w:r>
      <w:r w:rsidR="008B3F8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нту Конструкције</w:t>
      </w:r>
      <w:r w:rsidR="00515C64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улоге родитеља, а</w:t>
      </w:r>
      <w:r w:rsidR="001D613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</w:t>
      </w:r>
      <w:r w:rsidR="008B3F8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подскала Самоефикасност роди</w:t>
      </w:r>
      <w:r w:rsidR="003643AD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теља у пружању помоћи детету у постизању успеха у школи </w:t>
      </w:r>
      <w:r w:rsidR="008B3F8E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(</w:t>
      </w:r>
      <w:r w:rsidR="008B3F8E"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Parental efficacy for helping children succeed in school</w:t>
      </w:r>
      <w:r w:rsidR="008B3F8E" w:rsidRPr="001979F6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15C6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дефинише истоимену компоненту мотивационих уверења.</w:t>
      </w:r>
      <w:r w:rsidR="003643A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9910F76" w14:textId="77777777" w:rsidR="004E32B5" w:rsidRPr="001979F6" w:rsidRDefault="003643AD" w:rsidP="00755FB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</w:pP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ab/>
      </w:r>
      <w:r w:rsidR="00C9028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За испитивање облика родитељске укључености у дечије </w:t>
      </w:r>
      <w:r w:rsidR="00515C64" w:rsidRPr="001979F6">
        <w:rPr>
          <w:rFonts w:ascii="Times New Roman" w:hAnsi="Times New Roman" w:cs="Times New Roman"/>
          <w:sz w:val="24"/>
          <w:szCs w:val="24"/>
          <w:lang w:val="sr-Cyrl-RS"/>
        </w:rPr>
        <w:t>образовање примењен је</w:t>
      </w:r>
      <w:r w:rsidR="00C9028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упитник са елементима скале процене Родитељска укљученост у дечије образовање. Упитник представља </w:t>
      </w:r>
      <w:r w:rsidR="00772F93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адаптирану  </w:t>
      </w:r>
      <w:r w:rsidR="00C9028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верзију инструмента </w:t>
      </w:r>
      <w:r w:rsidR="004E32B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заснованог на моделу преклапајућих сфера утицаја ауторке Џ. Епштајн (Ј. Epstein) </w:t>
      </w:r>
      <w:r w:rsidR="0047019E" w:rsidRPr="001979F6">
        <w:rPr>
          <w:rFonts w:ascii="Times New Roman" w:hAnsi="Times New Roman" w:cs="Times New Roman"/>
          <w:sz w:val="24"/>
          <w:szCs w:val="24"/>
          <w:lang w:val="sr-Cyrl-RS"/>
        </w:rPr>
        <w:t>који је примењен</w:t>
      </w:r>
      <w:r w:rsidR="004E32B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у компаративном истраживању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у земљама</w:t>
      </w:r>
      <w:r w:rsidR="004E32B5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Југоисточне Европе </w:t>
      </w:r>
      <w:r w:rsidR="004E32B5" w:rsidRPr="001979F6">
        <w:rPr>
          <w:rFonts w:ascii="Times New Roman" w:hAnsi="Times New Roman" w:cs="Times New Roman"/>
          <w:sz w:val="24"/>
          <w:szCs w:val="24"/>
          <w:lang w:val="sr-Cyrl-RS"/>
        </w:rPr>
        <w:t>чији су резултати објављени у публикацији „Уп</w:t>
      </w:r>
      <w:r w:rsidR="00515C64" w:rsidRPr="001979F6">
        <w:rPr>
          <w:rFonts w:ascii="Times New Roman" w:hAnsi="Times New Roman" w:cs="Times New Roman"/>
          <w:sz w:val="24"/>
          <w:szCs w:val="24"/>
          <w:lang w:val="sr-Cyrl-RS"/>
        </w:rPr>
        <w:t>рављање школом и социјална инклу</w:t>
      </w:r>
      <w:r w:rsidR="004E32B5" w:rsidRPr="001979F6">
        <w:rPr>
          <w:rFonts w:ascii="Times New Roman" w:hAnsi="Times New Roman" w:cs="Times New Roman"/>
          <w:sz w:val="24"/>
          <w:szCs w:val="24"/>
          <w:lang w:val="sr-Cyrl-RS"/>
        </w:rPr>
        <w:t>зија – родитељска укљученост“ (</w:t>
      </w:r>
      <w:r w:rsidR="004E32B5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Kovač-Cerovi</w:t>
      </w: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ć, Vizek-Vidović i Powell</w:t>
      </w:r>
      <w:r w:rsidR="004E32B5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2012).</w:t>
      </w: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</w:t>
      </w:r>
    </w:p>
    <w:p w14:paraId="1D0AC922" w14:textId="77777777" w:rsidR="00AC7DB2" w:rsidRPr="001979F6" w:rsidRDefault="00C655FE" w:rsidP="00755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  <w:t>За испитивање социјалне компетентности ученика у</w:t>
      </w:r>
      <w:r w:rsidR="006C547F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школи примењен је адаптирани Ме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релов инструмент (</w:t>
      </w: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Merrell</w:t>
      </w:r>
      <w:r w:rsidR="006C547F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, 2002), односно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Скала социјалне компетентности ученика у школи (</w:t>
      </w:r>
      <w:r w:rsidRPr="001979F6">
        <w:rPr>
          <w:rFonts w:ascii="Times New Roman" w:eastAsiaTheme="minorEastAsia" w:hAnsi="Times New Roman" w:cs="Times New Roman"/>
          <w:i/>
          <w:sz w:val="24"/>
          <w:szCs w:val="24"/>
          <w:lang w:val="sr-Cyrl-RS" w:eastAsia="en-GB"/>
        </w:rPr>
        <w:t>Social Comepetence Scale – Scale A</w:t>
      </w: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) на узорку 15 одељенски</w:t>
      </w:r>
      <w:r w:rsidR="00515C64"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>х</w:t>
      </w:r>
      <w:r w:rsidRPr="001979F6">
        <w:rPr>
          <w:rFonts w:ascii="Times New Roman" w:eastAsiaTheme="minorEastAsia" w:hAnsi="Times New Roman" w:cs="Times New Roman"/>
          <w:sz w:val="24"/>
          <w:szCs w:val="24"/>
          <w:lang w:val="sr-Cyrl-RS" w:eastAsia="en-GB"/>
        </w:rPr>
        <w:t xml:space="preserve"> старешина ученика чији су родитељи учествовали у истраживању. </w:t>
      </w:r>
      <w:r w:rsidR="00DD21DB" w:rsidRPr="001979F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</w:p>
    <w:p w14:paraId="41D2D7B9" w14:textId="53D3183F" w:rsidR="00CE29AD" w:rsidRPr="001979F6" w:rsidRDefault="00E51980" w:rsidP="00755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трећем  делу </w:t>
      </w:r>
      <w:r w:rsidR="00515C6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дисертације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под називом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Резултати истраживања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и четвртом под називом </w:t>
      </w:r>
      <w:r w:rsidRPr="001979F6">
        <w:rPr>
          <w:rFonts w:ascii="Times New Roman" w:hAnsi="Times New Roman" w:cs="Times New Roman"/>
          <w:i/>
          <w:sz w:val="24"/>
          <w:szCs w:val="24"/>
          <w:lang w:val="sr-Cyrl-RS"/>
        </w:rPr>
        <w:t>Дискусија резултата истраживања</w:t>
      </w:r>
      <w:r w:rsidR="00515C64" w:rsidRPr="001979F6">
        <w:rPr>
          <w:rFonts w:ascii="Times New Roman" w:hAnsi="Times New Roman" w:cs="Times New Roman"/>
          <w:sz w:val="24"/>
          <w:szCs w:val="24"/>
          <w:lang w:val="sr-Cyrl-RS"/>
        </w:rPr>
        <w:t>, представљ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ен</w:t>
      </w:r>
      <w:r w:rsidR="00515C64" w:rsidRPr="001979F6">
        <w:rPr>
          <w:rFonts w:ascii="Times New Roman" w:hAnsi="Times New Roman" w:cs="Times New Roman"/>
          <w:sz w:val="24"/>
          <w:szCs w:val="24"/>
          <w:lang w:val="sr-Cyrl-RS"/>
        </w:rPr>
        <w:t>и су и дискутовани резултати обављеног истраживања, у складу са постављеним задацима и истраживачким хипотезама.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Дискусија резултата</w:t>
      </w:r>
      <w:r w:rsidR="004568EC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, у четвртом делу рада,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заснована је на упоређивању са резултатима сродних истраживања и кад год је то било могуће у контексту отварања нових истраживачких питања и потенцијалног унапређења постојеће праксе родитељске укључености у дечије образовање. </w:t>
      </w:r>
      <w:r w:rsidR="00637A7A">
        <w:rPr>
          <w:rFonts w:ascii="Times New Roman" w:hAnsi="Times New Roman" w:cs="Times New Roman"/>
          <w:sz w:val="24"/>
          <w:szCs w:val="24"/>
          <w:lang w:val="sr-Cyrl-RS"/>
        </w:rPr>
        <w:t>У петом делу сумирана су закључна разматрања.</w:t>
      </w:r>
    </w:p>
    <w:p w14:paraId="50AA9ACA" w14:textId="6936D9CF" w:rsidR="00245EBA" w:rsidRPr="001979F6" w:rsidRDefault="0060098A" w:rsidP="00755F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>С обзиром на то да је п</w:t>
      </w:r>
      <w:r w:rsidR="00910B19" w:rsidRPr="001979F6">
        <w:rPr>
          <w:rFonts w:ascii="Times New Roman" w:hAnsi="Times New Roman" w:cs="Times New Roman"/>
          <w:sz w:val="24"/>
          <w:szCs w:val="24"/>
          <w:lang w:val="sr-Cyrl-RS"/>
        </w:rPr>
        <w:t>рвим задатко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910B19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испитивана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повезаност мотивационих уверења родитеља са активностима родитељске укључености у дечије образовање и да је претпоста</w:t>
      </w:r>
      <w:r w:rsidR="00AD151F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љено да постоји повезаност између ових варијабли, на основу добијених резултата истраживања може се закључити да је прва хипотеза делимично потврђена. У</w:t>
      </w:r>
      <w:r w:rsidR="00910B19" w:rsidRPr="001979F6">
        <w:rPr>
          <w:rFonts w:ascii="Times New Roman" w:hAnsi="Times New Roman" w:cs="Times New Roman"/>
          <w:sz w:val="24"/>
          <w:szCs w:val="24"/>
          <w:lang w:val="sr-Cyrl-RS"/>
        </w:rPr>
        <w:t>стано</w:t>
      </w:r>
      <w:r w:rsidR="00AD151F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910B19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љено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910B19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да су </w:t>
      </w:r>
      <w:r w:rsidR="00DD40E4" w:rsidRPr="001979F6">
        <w:rPr>
          <w:rFonts w:ascii="Times New Roman" w:hAnsi="Times New Roman" w:cs="Times New Roman"/>
          <w:sz w:val="24"/>
          <w:szCs w:val="24"/>
          <w:lang w:val="sr-Cyrl-RS"/>
        </w:rPr>
        <w:t>уверења о активностима  у оквиру родитељске улоге као компонента мотивационих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уверења </w:t>
      </w:r>
      <w:r w:rsidR="00DD40E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родитеља </w:t>
      </w:r>
      <w:r w:rsidR="004568EC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у позитивној корелацији са </w:t>
      </w:r>
      <w:r w:rsidR="00B34AA6" w:rsidRPr="001979F6">
        <w:rPr>
          <w:rFonts w:ascii="Times New Roman" w:hAnsi="Times New Roman" w:cs="Times New Roman"/>
          <w:sz w:val="24"/>
          <w:szCs w:val="24"/>
          <w:lang w:val="sr-Cyrl-RS"/>
        </w:rPr>
        <w:t>три облика родитељске укључености, а то су: родитељство, састанци у школи и родитељска подршка учењу детета. Валенца родитеља према школи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, као део </w:t>
      </w:r>
      <w:r w:rsidR="00910B19" w:rsidRPr="001979F6">
        <w:rPr>
          <w:rFonts w:ascii="Times New Roman" w:hAnsi="Times New Roman" w:cs="Times New Roman"/>
          <w:sz w:val="24"/>
          <w:szCs w:val="24"/>
          <w:lang w:val="sr-Cyrl-RS"/>
        </w:rPr>
        <w:t>мотивационих уверења родитеља,</w:t>
      </w:r>
      <w:r w:rsidR="00B34AA6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у позитивној је корелацији само са два од шест испитиваних облика родитељске укључености – родитељством и волонтирањем родитеља у школи. Родитељска процена самоефикасности као </w:t>
      </w:r>
      <w:r w:rsidR="00910B19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друга </w:t>
      </w:r>
      <w:r w:rsidR="00B34AA6" w:rsidRPr="001979F6">
        <w:rPr>
          <w:rFonts w:ascii="Times New Roman" w:hAnsi="Times New Roman" w:cs="Times New Roman"/>
          <w:sz w:val="24"/>
          <w:szCs w:val="24"/>
          <w:lang w:val="sr-Cyrl-RS"/>
        </w:rPr>
        <w:t>карактеристика мотивационих уверења позитивно је повезана само са родитељским волонтирањем у школи, док је негативно повезана са два облика родитељске укључености – родитељском подршком дечијем учењу и састанцима у школи.</w:t>
      </w:r>
      <w:r w:rsidR="00245EBA"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45EBA"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C011545" w14:textId="642CA566" w:rsidR="00EB25E6" w:rsidRPr="001979F6" w:rsidRDefault="00910B19" w:rsidP="00755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0098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Другим задатком испитивана је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повезаност мотивационих уверења родитеља и активности родитељске укључености с</w:t>
      </w:r>
      <w:r w:rsidR="004831A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а школским постигнућима ученика (општи школски успех и социјална компетентност ученика у школи). </w:t>
      </w:r>
      <w:r w:rsidR="0060098A" w:rsidRPr="001979F6">
        <w:rPr>
          <w:rFonts w:ascii="Times New Roman" w:hAnsi="Times New Roman" w:cs="Times New Roman"/>
          <w:sz w:val="24"/>
          <w:szCs w:val="24"/>
          <w:lang w:val="sr-Cyrl-RS"/>
        </w:rPr>
        <w:t>Претпоста</w:t>
      </w:r>
      <w:r w:rsidR="00AD151F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60098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љено је да постоји повезаност </w:t>
      </w:r>
      <w:r w:rsidR="00EB25E6" w:rsidRPr="001979F6">
        <w:rPr>
          <w:rFonts w:ascii="Times New Roman" w:hAnsi="Times New Roman" w:cs="Times New Roman"/>
          <w:sz w:val="24"/>
          <w:szCs w:val="24"/>
          <w:lang w:val="sr-Cyrl-RS"/>
        </w:rPr>
        <w:t>између ових варијабли. Резултати истраживања показују да је претпоставка такође само делимично потврђена. Установљено је да је општи школски успех ученика</w:t>
      </w:r>
      <w:r w:rsidR="004831AA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25E6" w:rsidRPr="001979F6">
        <w:rPr>
          <w:rFonts w:ascii="Times New Roman" w:hAnsi="Times New Roman" w:cs="Times New Roman"/>
          <w:sz w:val="24"/>
          <w:szCs w:val="24"/>
          <w:lang w:val="sr-Cyrl-RS"/>
        </w:rPr>
        <w:t>у значајној позитивној корелацији са мотивационим уверењима родитеља, пре свега са валенцом родитеља према школи и проценом родитељске самоефикасности. Негативна корелација установљена је између општег школског успеха и активности посећива</w:t>
      </w:r>
      <w:r w:rsidR="0047049C" w:rsidRPr="001979F6">
        <w:rPr>
          <w:rFonts w:ascii="Times New Roman" w:hAnsi="Times New Roman" w:cs="Times New Roman"/>
          <w:sz w:val="24"/>
          <w:szCs w:val="24"/>
          <w:lang w:val="sr-Cyrl-RS"/>
        </w:rPr>
        <w:t>ња школских састанака</w:t>
      </w:r>
      <w:r w:rsidR="00EB25E6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. Дакле, родитељи чија деца имају нижи школски успех чешће посећују састанке у школи, самоиницијативно или на позив наставника. Социјална компетентност ученика у школи, као друга компонента школских </w:t>
      </w:r>
      <w:r w:rsidR="00FE6119" w:rsidRPr="001979F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постигнућа ученика, </w:t>
      </w:r>
      <w:r w:rsidR="00EB25E6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6119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у позитивној је корелацији са самоефикасношћу родитеља као аспектом мотивационих уверења и само </w:t>
      </w:r>
      <w:r w:rsidR="00DD40E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FE6119" w:rsidRPr="001979F6">
        <w:rPr>
          <w:rFonts w:ascii="Times New Roman" w:hAnsi="Times New Roman" w:cs="Times New Roman"/>
          <w:sz w:val="24"/>
          <w:szCs w:val="24"/>
          <w:lang w:val="sr-Cyrl-RS"/>
        </w:rPr>
        <w:t>једним обликом родитељске укључености, а то је волон</w:t>
      </w:r>
      <w:r w:rsidR="00DD40E4" w:rsidRPr="001979F6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FE6119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ирање родитеља у школи. </w:t>
      </w:r>
    </w:p>
    <w:p w14:paraId="1099C266" w14:textId="77777777" w:rsidR="00FE6119" w:rsidRPr="001979F6" w:rsidRDefault="0047049C" w:rsidP="00755F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Трећи задатак тестира могућност предикције школских постигнућа ученика на основу мотивационих уверења и родитељске укључености у дечије образовање. Резултати истраживања </w:t>
      </w:r>
      <w:r w:rsidR="00D04FC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делимично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потврђују хипотезу да мотивациона у</w:t>
      </w:r>
      <w:r w:rsidR="00FE6119" w:rsidRPr="001979F6">
        <w:rPr>
          <w:rFonts w:ascii="Times New Roman" w:hAnsi="Times New Roman" w:cs="Times New Roman"/>
          <w:sz w:val="24"/>
          <w:szCs w:val="24"/>
          <w:lang w:val="sr-Cyrl-RS"/>
        </w:rPr>
        <w:t>верења родитеља и укљученост родитеља у дечије образовање предви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ђају школска постигнућа ученика. Процена родитељске самоефикасности као аспект м</w:t>
      </w:r>
      <w:r w:rsidR="00D04FC4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отивационих уверења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значајно предвиђа обе компоненте школских постигнућа – општи школски успех и социјалну компетентност ученика у школи. </w:t>
      </w:r>
    </w:p>
    <w:p w14:paraId="75C37DB8" w14:textId="77777777" w:rsidR="00D04FC4" w:rsidRPr="001979F6" w:rsidRDefault="00D04FC4" w:rsidP="00755F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>На крају, четвртим задатком, проверавана је могућност предикције ефекта медијаторске улоге родитељске укључености у дечије образовање. Претпостављени ефекат медијаторске улоге родитељске укључености у односу на моти</w:t>
      </w:r>
      <w:r w:rsidR="00DD69FD" w:rsidRPr="001979F6">
        <w:rPr>
          <w:rFonts w:ascii="Times New Roman" w:hAnsi="Times New Roman" w:cs="Times New Roman"/>
          <w:sz w:val="24"/>
          <w:szCs w:val="24"/>
          <w:lang w:val="sr-Cyrl-RS"/>
        </w:rPr>
        <w:t>вациона уверења родитеља и школ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ска постигнућа ученика је</w:t>
      </w:r>
      <w:r w:rsidR="00DD69FD" w:rsidRPr="001979F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такође</w:t>
      </w:r>
      <w:r w:rsidR="00DD69FD" w:rsidRPr="001979F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само делимично потврђен. </w:t>
      </w:r>
      <w:r w:rsidR="00DD69FD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Добијени резултати у складу су са научним доказима који аргументују да је родитељска укљученост у дечије образовање често мотивисана активном конструкцијом родитељске улоге која промовише укљученост у дечије образовање, релативно снажним осећајем самоефикасности родитеља у пружању помоћи детету да постигне успех у школи и позитивном валенцом према школи. </w:t>
      </w:r>
    </w:p>
    <w:p w14:paraId="67BB04A9" w14:textId="77777777" w:rsidR="00D04FC4" w:rsidRPr="001979F6" w:rsidRDefault="00D04FC4" w:rsidP="00755F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40"/>
          <w:szCs w:val="40"/>
          <w:lang w:val="sr-Cyrl-RS"/>
        </w:rPr>
      </w:pPr>
    </w:p>
    <w:p w14:paraId="0CAEBB50" w14:textId="77777777" w:rsidR="00440C98" w:rsidRPr="001979F6" w:rsidRDefault="0038378F" w:rsidP="00B57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Научни и практичан допринос истраживања</w:t>
      </w:r>
    </w:p>
    <w:p w14:paraId="26549F77" w14:textId="77777777" w:rsidR="00A1088E" w:rsidRPr="001979F6" w:rsidRDefault="00A1088E" w:rsidP="00C97B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Истраживање у оквиру докторске дисертације Наташе Духанај оствар</w:t>
      </w:r>
      <w:r w:rsidR="001D328D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ује научни допринос у троструком</w:t>
      </w: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смислу. Прво, применом интегрисаног модела родитељске укључености у дечије образовање, доприноси ширем и дубљем концептуалном разумевању самог предмета истраж</w:t>
      </w:r>
      <w:r w:rsidR="001D328D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ивања. Обједињавање</w:t>
      </w: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предности </w:t>
      </w:r>
      <w:r w:rsidR="001D328D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структурног </w:t>
      </w: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модела заснованог на теорији о </w:t>
      </w:r>
      <w:r w:rsidR="001D328D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преклапајућим сферама утицаја породице, школе и заједнице, који разрађује различите облике родитељске укључености у дечије образовање и компоненти тзв. процесног модела који се фокусира на улогу мотивационих уверења родитеља за њихову укљученост, пружа се</w:t>
      </w:r>
      <w:r w:rsidR="006649FF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могућност обухватнијег</w:t>
      </w:r>
      <w:r w:rsidR="001D328D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ра</w:t>
      </w:r>
      <w:r w:rsidR="006649FF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зумевања самог концепта. Узимајући у обзир сложеност мотивационих уверења родитеља кандидат је овим истраживањем о</w:t>
      </w:r>
      <w:r w:rsidR="001146F6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ства</w:t>
      </w:r>
      <w:r w:rsidR="006649FF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рио нове увиде о односу различитих облика родитељске </w:t>
      </w:r>
      <w:r w:rsidR="005D00D9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укључености са мотивациони</w:t>
      </w:r>
      <w:r w:rsidR="00C97B01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м</w:t>
      </w:r>
      <w:r w:rsidR="005D00D9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потенцијалима </w:t>
      </w:r>
      <w:r w:rsidR="001146F6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кон</w:t>
      </w:r>
      <w:r w:rsidR="005D00D9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струкције родитељске улоге (</w:t>
      </w:r>
      <w:r w:rsidR="001146F6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уверења о родитељској улози и однос </w:t>
      </w:r>
      <w:r w:rsidR="005D00D9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родитеља </w:t>
      </w:r>
      <w:r w:rsidR="001146F6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према школи</w:t>
      </w:r>
      <w:r w:rsidR="005D00D9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) и аспекта</w:t>
      </w:r>
      <w:r w:rsidR="001146F6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процене самоефикасности родитеља у пружању помоћи детету у школском учењу. </w:t>
      </w:r>
    </w:p>
    <w:p w14:paraId="177662F0" w14:textId="77777777" w:rsidR="005D00D9" w:rsidRPr="001979F6" w:rsidRDefault="005D00D9" w:rsidP="00C97B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Друга врста научног доприноса ове дисертације може се сагледати у контексту емпиријске провере хипотезе о медијаторској и предиктивној улози родитељске укључености у односу н</w:t>
      </w:r>
      <w:r w:rsidR="00060665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а образовна постигнућа ученика, дефинисана не само општим школским успехом, већ и наставничком проценом њихове социјалне компетентности у школи. На тај начин исказа</w:t>
      </w:r>
      <w:r w:rsidR="00C97B01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на је потреба уважавања</w:t>
      </w:r>
      <w:r w:rsidR="00060665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сложености у концептуализацији и операционализацији </w:t>
      </w:r>
      <w:r w:rsidR="00834CCD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свих </w:t>
      </w:r>
      <w:r w:rsidR="00060665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кључних варијабли истраживања у образовном контексту. </w:t>
      </w:r>
    </w:p>
    <w:p w14:paraId="33BE4856" w14:textId="77777777" w:rsidR="00060665" w:rsidRPr="001979F6" w:rsidRDefault="00834CCD" w:rsidP="00C97B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Трећи аспект научног значаја може се повезати са</w:t>
      </w:r>
      <w:r w:rsidR="00744878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приступом бар делимичног укључивања перспективе наставника</w:t>
      </w: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спроведеном истраживању, </w:t>
      </w:r>
      <w:r w:rsidR="00744878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а не само родитеља, што је уобичајено у релевантној литератури из области. Т</w:t>
      </w: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о свакако доприноси, свеобухватнијем разумевању проблема улоге родитељске укљ</w:t>
      </w:r>
      <w:r w:rsidR="00744878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учености у дечије образовање, посебно у контексту образовног система Србије. </w:t>
      </w:r>
    </w:p>
    <w:p w14:paraId="25E9D918" w14:textId="0EC4C84F" w:rsidR="006649FF" w:rsidRPr="001979F6" w:rsidRDefault="00744878" w:rsidP="00C97B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 xml:space="preserve">Практичан значај овог истраживања може се сагледати у релевантним импликацијама у </w:t>
      </w:r>
      <w:r w:rsidR="005D1F5E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смислу развијања нових и свеобухватнијих програма подршке родитељима у процесу укључивања у образовање своје деце. С обзиром на то, да је </w:t>
      </w:r>
      <w:r w:rsidR="005D1F5E"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подстицање веће укључености родитеља у образовање деце значајна агенда савремених образовних политика, могуће је претпоставити да ће резултати овог истраживања пружити део корисних информација доносиоцима одлука у овој области. </w:t>
      </w:r>
    </w:p>
    <w:p w14:paraId="173A3CFF" w14:textId="77777777" w:rsidR="006649FF" w:rsidRPr="001979F6" w:rsidRDefault="006649FF" w:rsidP="00060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042BCDB" w14:textId="77777777" w:rsidR="0038378F" w:rsidRPr="001979F6" w:rsidRDefault="0038378F" w:rsidP="00B57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Закључак</w:t>
      </w:r>
    </w:p>
    <w:p w14:paraId="0B53FC92" w14:textId="688FF7F3" w:rsidR="00B15680" w:rsidRPr="001979F6" w:rsidRDefault="00C97B01" w:rsidP="00C97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bCs/>
          <w:sz w:val="24"/>
          <w:szCs w:val="24"/>
          <w:lang w:val="sr-Cyrl-RS"/>
        </w:rPr>
        <w:t>На основу анализе докторске дисертације Наташе Духанај „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Мотивациона уверења и укљученост родитеља у дечије образовање као предиктори школских постигнућа ученика</w:t>
      </w:r>
      <w:r w:rsidR="00B15680" w:rsidRPr="001979F6">
        <w:rPr>
          <w:rFonts w:ascii="Times New Roman" w:hAnsi="Times New Roman" w:cs="Times New Roman"/>
          <w:sz w:val="24"/>
          <w:szCs w:val="24"/>
          <w:lang w:val="sr-Cyrl-RS"/>
        </w:rPr>
        <w:t>“, Комисија закључује да рад у целини предста</w:t>
      </w:r>
      <w:r w:rsidR="008848D3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B15680" w:rsidRPr="001979F6">
        <w:rPr>
          <w:rFonts w:ascii="Times New Roman" w:hAnsi="Times New Roman" w:cs="Times New Roman"/>
          <w:sz w:val="24"/>
          <w:szCs w:val="24"/>
          <w:lang w:val="sr-Cyrl-RS"/>
        </w:rPr>
        <w:t>ља значајан допринос педагошкој науци. Заснован је на компле</w:t>
      </w:r>
      <w:r w:rsidR="008848D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B15680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сној теоријској основи, софистицираном методолошком дизајну, прецизној анализи добијених резултата и инспиративним импликацијама за унапређивање педагошке праксе у овој области. </w:t>
      </w:r>
      <w:r w:rsidR="00205C8C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свега наведеног Комисија предлаже Наставно-научном већу Филозофског факултета Универзитета у Београду и Већу научних области Универзитета у Београду да прихвате позитиван реферат о завршеној докторској дисертацији </w:t>
      </w:r>
      <w:r w:rsidR="00B15680" w:rsidRPr="001979F6">
        <w:rPr>
          <w:rFonts w:ascii="Times New Roman" w:hAnsi="Times New Roman" w:cs="Times New Roman"/>
          <w:sz w:val="24"/>
          <w:szCs w:val="24"/>
          <w:lang w:val="sr-Cyrl-RS"/>
        </w:rPr>
        <w:t>Наташе Духанај</w:t>
      </w:r>
      <w:r w:rsidR="00205C8C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B15680" w:rsidRPr="001979F6">
        <w:rPr>
          <w:rFonts w:ascii="Times New Roman" w:hAnsi="Times New Roman" w:cs="Times New Roman"/>
          <w:sz w:val="24"/>
          <w:szCs w:val="24"/>
          <w:lang w:val="sr-Cyrl-RS"/>
        </w:rPr>
        <w:t>Мотивациона уверења и укљученост родитеља у дечије образовање као предиктори школских постигнућа ученика</w:t>
      </w:r>
      <w:r w:rsidR="00205C8C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“ и одобре њену јавну одбрану. </w:t>
      </w:r>
    </w:p>
    <w:p w14:paraId="300D2CCE" w14:textId="77777777" w:rsidR="00B15680" w:rsidRPr="001979F6" w:rsidRDefault="00B15680" w:rsidP="00C97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  <w:szCs w:val="36"/>
          <w:lang w:val="sr-Cyrl-RS"/>
        </w:rPr>
      </w:pPr>
    </w:p>
    <w:p w14:paraId="40FE9A02" w14:textId="77777777" w:rsidR="00CF52C6" w:rsidRDefault="00B15680" w:rsidP="0029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2915ED">
        <w:rPr>
          <w:rFonts w:ascii="Times New Roman" w:hAnsi="Times New Roman" w:cs="Times New Roman"/>
          <w:sz w:val="24"/>
          <w:szCs w:val="24"/>
          <w:lang w:val="sr-Latn-RS"/>
        </w:rPr>
        <w:t>22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>. октобра</w:t>
      </w:r>
      <w:r w:rsidR="00205C8C"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2024. године.</w:t>
      </w:r>
    </w:p>
    <w:p w14:paraId="21855F6F" w14:textId="4BDB8EB5" w:rsidR="0038378F" w:rsidRPr="001979F6" w:rsidRDefault="0038378F" w:rsidP="00291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14AAEEFB" w14:textId="77777777" w:rsidR="0038378F" w:rsidRPr="001979F6" w:rsidRDefault="00B960E7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8378F" w:rsidRPr="001979F6">
        <w:rPr>
          <w:rFonts w:ascii="Times New Roman" w:hAnsi="Times New Roman" w:cs="Times New Roman"/>
          <w:sz w:val="24"/>
          <w:szCs w:val="24"/>
          <w:lang w:val="sr-Cyrl-RS"/>
        </w:rPr>
        <w:t>Чланови комисије:</w:t>
      </w:r>
    </w:p>
    <w:p w14:paraId="7C9EDBDC" w14:textId="77777777" w:rsidR="00B960E7" w:rsidRPr="001979F6" w:rsidRDefault="00B960E7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75658E77" w14:textId="77777777" w:rsidR="00B960E7" w:rsidRPr="001979F6" w:rsidRDefault="00B960E7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  <w:t>Др Вера Спасеновић, редовни професор</w:t>
      </w:r>
    </w:p>
    <w:p w14:paraId="54175BB2" w14:textId="77777777" w:rsidR="00B960E7" w:rsidRPr="001979F6" w:rsidRDefault="00B960E7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25AE3B" w14:textId="77777777" w:rsidR="00B960E7" w:rsidRPr="001979F6" w:rsidRDefault="00B960E7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  <w:t>Др Јелена Врањешевић, редовни професор</w:t>
      </w:r>
    </w:p>
    <w:p w14:paraId="0399DCDD" w14:textId="77777777" w:rsidR="00B960E7" w:rsidRPr="001979F6" w:rsidRDefault="00B960E7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BAAC14" w14:textId="77777777" w:rsidR="00B960E7" w:rsidRPr="001979F6" w:rsidRDefault="00B960E7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  <w:t>Др Мирјана Сенић Ружић, доцент</w:t>
      </w:r>
    </w:p>
    <w:p w14:paraId="54685208" w14:textId="77777777" w:rsidR="00B960E7" w:rsidRPr="001979F6" w:rsidRDefault="00B960E7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11FE3C8" w14:textId="77777777" w:rsidR="00B960E7" w:rsidRPr="001979F6" w:rsidRDefault="00B960E7" w:rsidP="00B576A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  <w:t>Др Наташа Лалић-Вучетић, научни сарадник</w:t>
      </w:r>
      <w:r w:rsidRPr="001979F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B960E7" w:rsidRPr="001979F6" w:rsidSect="00CF52C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64E69"/>
    <w:multiLevelType w:val="multilevel"/>
    <w:tmpl w:val="CB10A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D883472"/>
    <w:multiLevelType w:val="hybridMultilevel"/>
    <w:tmpl w:val="AEEAB778"/>
    <w:lvl w:ilvl="0" w:tplc="EBC8E8D4">
      <w:start w:val="1"/>
      <w:numFmt w:val="decimal"/>
      <w:lvlText w:val="(%1)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E453F"/>
    <w:multiLevelType w:val="multilevel"/>
    <w:tmpl w:val="68B2E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643FA7"/>
    <w:multiLevelType w:val="hybridMultilevel"/>
    <w:tmpl w:val="AEEAB778"/>
    <w:lvl w:ilvl="0" w:tplc="EBC8E8D4">
      <w:start w:val="1"/>
      <w:numFmt w:val="decimal"/>
      <w:lvlText w:val="(%1)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D4A08"/>
    <w:multiLevelType w:val="hybridMultilevel"/>
    <w:tmpl w:val="AEEAB778"/>
    <w:lvl w:ilvl="0" w:tplc="EBC8E8D4">
      <w:start w:val="1"/>
      <w:numFmt w:val="decimal"/>
      <w:lvlText w:val="(%1)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E5B9D"/>
    <w:multiLevelType w:val="multilevel"/>
    <w:tmpl w:val="ADA640A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608B7141"/>
    <w:multiLevelType w:val="hybridMultilevel"/>
    <w:tmpl w:val="AEEAB778"/>
    <w:lvl w:ilvl="0" w:tplc="EBC8E8D4">
      <w:start w:val="1"/>
      <w:numFmt w:val="decimal"/>
      <w:lvlText w:val="(%1)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E1429"/>
    <w:multiLevelType w:val="multilevel"/>
    <w:tmpl w:val="46E415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C63"/>
    <w:rsid w:val="00005D4A"/>
    <w:rsid w:val="0005570D"/>
    <w:rsid w:val="00060665"/>
    <w:rsid w:val="00072E29"/>
    <w:rsid w:val="000865D5"/>
    <w:rsid w:val="000A07F8"/>
    <w:rsid w:val="000F4697"/>
    <w:rsid w:val="001146F6"/>
    <w:rsid w:val="001225C1"/>
    <w:rsid w:val="00132A67"/>
    <w:rsid w:val="00135BB2"/>
    <w:rsid w:val="0015200A"/>
    <w:rsid w:val="00191837"/>
    <w:rsid w:val="00194C4A"/>
    <w:rsid w:val="001979F6"/>
    <w:rsid w:val="001B2BBB"/>
    <w:rsid w:val="001D328D"/>
    <w:rsid w:val="001D613E"/>
    <w:rsid w:val="001F7CB8"/>
    <w:rsid w:val="00205C8C"/>
    <w:rsid w:val="0022553E"/>
    <w:rsid w:val="002322C6"/>
    <w:rsid w:val="00245EBA"/>
    <w:rsid w:val="00270229"/>
    <w:rsid w:val="00281082"/>
    <w:rsid w:val="00281D9F"/>
    <w:rsid w:val="002915ED"/>
    <w:rsid w:val="002A45A2"/>
    <w:rsid w:val="002C1268"/>
    <w:rsid w:val="002E3C5D"/>
    <w:rsid w:val="002E5448"/>
    <w:rsid w:val="00332295"/>
    <w:rsid w:val="00356E63"/>
    <w:rsid w:val="003643AD"/>
    <w:rsid w:val="00372352"/>
    <w:rsid w:val="00373DBA"/>
    <w:rsid w:val="00373EFE"/>
    <w:rsid w:val="0038378F"/>
    <w:rsid w:val="00440C98"/>
    <w:rsid w:val="00441895"/>
    <w:rsid w:val="004568EC"/>
    <w:rsid w:val="0047019E"/>
    <w:rsid w:val="0047049C"/>
    <w:rsid w:val="0047298B"/>
    <w:rsid w:val="004831AA"/>
    <w:rsid w:val="0049719B"/>
    <w:rsid w:val="004A6515"/>
    <w:rsid w:val="004C2627"/>
    <w:rsid w:val="004D301F"/>
    <w:rsid w:val="004E32B5"/>
    <w:rsid w:val="00505DE3"/>
    <w:rsid w:val="00515C64"/>
    <w:rsid w:val="00536EE0"/>
    <w:rsid w:val="00546920"/>
    <w:rsid w:val="00567057"/>
    <w:rsid w:val="005D00D9"/>
    <w:rsid w:val="005D1F5E"/>
    <w:rsid w:val="005E0EE8"/>
    <w:rsid w:val="0060098A"/>
    <w:rsid w:val="00610600"/>
    <w:rsid w:val="00614F2F"/>
    <w:rsid w:val="00636F55"/>
    <w:rsid w:val="00637A7A"/>
    <w:rsid w:val="006649FF"/>
    <w:rsid w:val="0067321D"/>
    <w:rsid w:val="006C547F"/>
    <w:rsid w:val="006E3B7D"/>
    <w:rsid w:val="006F62BA"/>
    <w:rsid w:val="00744878"/>
    <w:rsid w:val="0074753C"/>
    <w:rsid w:val="00755FBC"/>
    <w:rsid w:val="00761F00"/>
    <w:rsid w:val="0077214D"/>
    <w:rsid w:val="00772F93"/>
    <w:rsid w:val="007830A4"/>
    <w:rsid w:val="007918F7"/>
    <w:rsid w:val="007D7FF3"/>
    <w:rsid w:val="007E71D5"/>
    <w:rsid w:val="008061C3"/>
    <w:rsid w:val="008164F8"/>
    <w:rsid w:val="00834CCD"/>
    <w:rsid w:val="0086680E"/>
    <w:rsid w:val="008848D3"/>
    <w:rsid w:val="00894B22"/>
    <w:rsid w:val="008A41CA"/>
    <w:rsid w:val="008B3F8E"/>
    <w:rsid w:val="008D77BE"/>
    <w:rsid w:val="008F19A5"/>
    <w:rsid w:val="00910B19"/>
    <w:rsid w:val="009C0661"/>
    <w:rsid w:val="009E5204"/>
    <w:rsid w:val="009E6C63"/>
    <w:rsid w:val="00A1088E"/>
    <w:rsid w:val="00A11396"/>
    <w:rsid w:val="00A330D1"/>
    <w:rsid w:val="00A4670B"/>
    <w:rsid w:val="00A74A00"/>
    <w:rsid w:val="00A81314"/>
    <w:rsid w:val="00AC28BE"/>
    <w:rsid w:val="00AC7DB2"/>
    <w:rsid w:val="00AD151F"/>
    <w:rsid w:val="00AD2D5F"/>
    <w:rsid w:val="00B00E8A"/>
    <w:rsid w:val="00B11CDA"/>
    <w:rsid w:val="00B15680"/>
    <w:rsid w:val="00B17F0A"/>
    <w:rsid w:val="00B34AA6"/>
    <w:rsid w:val="00B576A8"/>
    <w:rsid w:val="00B76C7A"/>
    <w:rsid w:val="00B93BF7"/>
    <w:rsid w:val="00B960E7"/>
    <w:rsid w:val="00BA4D91"/>
    <w:rsid w:val="00BB4956"/>
    <w:rsid w:val="00BC1481"/>
    <w:rsid w:val="00C314B4"/>
    <w:rsid w:val="00C655FE"/>
    <w:rsid w:val="00C66383"/>
    <w:rsid w:val="00C74275"/>
    <w:rsid w:val="00C9028D"/>
    <w:rsid w:val="00C97B01"/>
    <w:rsid w:val="00CB7FC5"/>
    <w:rsid w:val="00CC4B8C"/>
    <w:rsid w:val="00CE29AD"/>
    <w:rsid w:val="00CF52C6"/>
    <w:rsid w:val="00D0000C"/>
    <w:rsid w:val="00D04FC4"/>
    <w:rsid w:val="00D46AF3"/>
    <w:rsid w:val="00D75F18"/>
    <w:rsid w:val="00DD21DB"/>
    <w:rsid w:val="00DD40E4"/>
    <w:rsid w:val="00DD69FD"/>
    <w:rsid w:val="00DE58C0"/>
    <w:rsid w:val="00E240FD"/>
    <w:rsid w:val="00E51980"/>
    <w:rsid w:val="00E832BE"/>
    <w:rsid w:val="00EB25E6"/>
    <w:rsid w:val="00EC218E"/>
    <w:rsid w:val="00EF7E64"/>
    <w:rsid w:val="00F0518E"/>
    <w:rsid w:val="00F26220"/>
    <w:rsid w:val="00F419B4"/>
    <w:rsid w:val="00F54456"/>
    <w:rsid w:val="00FC0BEA"/>
    <w:rsid w:val="00FD39E2"/>
    <w:rsid w:val="00FE6119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D28B0"/>
  <w15:chartTrackingRefBased/>
  <w15:docId w15:val="{A6869738-C47E-417F-ABE0-2BF0EE73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F4697"/>
    <w:rPr>
      <w:b/>
      <w:bCs/>
    </w:rPr>
  </w:style>
  <w:style w:type="paragraph" w:styleId="ListParagraph">
    <w:name w:val="List Paragraph"/>
    <w:basedOn w:val="Normal"/>
    <w:uiPriority w:val="34"/>
    <w:qFormat/>
    <w:rsid w:val="00C314B4"/>
    <w:pPr>
      <w:spacing w:after="0" w:line="240" w:lineRule="auto"/>
      <w:ind w:left="720"/>
      <w:contextualSpacing/>
    </w:pPr>
    <w:rPr>
      <w:rFonts w:ascii="YuCiril Times" w:eastAsia="Times New Roman" w:hAnsi="YuCiril Times" w:cs="Times New Roman"/>
      <w:sz w:val="28"/>
      <w:szCs w:val="20"/>
    </w:rPr>
  </w:style>
  <w:style w:type="paragraph" w:customStyle="1" w:styleId="Default">
    <w:name w:val="Default"/>
    <w:rsid w:val="00C314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3642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Vera Spasenovic</cp:lastModifiedBy>
  <cp:revision>10</cp:revision>
  <dcterms:created xsi:type="dcterms:W3CDTF">2024-10-20T15:54:00Z</dcterms:created>
  <dcterms:modified xsi:type="dcterms:W3CDTF">2024-10-22T06:02:00Z</dcterms:modified>
</cp:coreProperties>
</file>